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Times New Roman" w:hAnsi="Times New Roman" w:eastAsia="宋体" w:cs="Times New Roman"/>
          <w:color w:val="4472C4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  <w:docPartObj>
          <w:docPartGallery w:val="autotext"/>
        </w:docPartObj>
      </w:sdtPr>
      <w:sdtEndPr>
        <w:rPr>
          <w:rFonts w:ascii="宋体" w:hAnsi="宋体" w:eastAsiaTheme="minorEastAsia" w:cstheme="minorBidi"/>
          <w:color w:val="auto"/>
          <w:kern w:val="2"/>
          <w:sz w:val="21"/>
          <w:szCs w:val="22"/>
        </w:rPr>
      </w:sdtEndPr>
      <w:sdtContent>
        <w:p w14:paraId="068C7B39">
          <w:pPr>
            <w:pStyle w:val="22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 w14:paraId="56ADD0FF">
          <w:pPr>
            <w:pStyle w:val="22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 w14:paraId="5476C404">
          <w:pPr>
            <w:pStyle w:val="22"/>
            <w:spacing w:before="1540"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Theme="majorHAnsi" w:hAnsiTheme="majorHAnsi" w:eastAsiaTheme="majorEastAsia" w:cstheme="majorBidi"/>
              <w:b/>
              <w:caps/>
              <w:sz w:val="84"/>
              <w:szCs w:val="84"/>
            </w:rPr>
            <w:alias w:val="标题"/>
            <w:id w:val="1735040861"/>
            <w:placeholder>
              <w:docPart w:val="D69438796FF24ABE8B0C1125EA3CF96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Theme="majorEastAsia" w:hAnsiTheme="majorEastAsia" w:eastAsiaTheme="majorEastAsia" w:cstheme="majorEastAsia"/>
              <w:b/>
              <w:caps/>
              <w:sz w:val="72"/>
              <w:szCs w:val="72"/>
            </w:rPr>
          </w:sdtEndPr>
          <w:sdtContent>
            <w:p w14:paraId="17018E0F">
              <w:pPr>
                <w:pStyle w:val="22"/>
                <w:pBdr>
                  <w:top w:val="single" w:color="4472C4" w:themeColor="accent1" w:sz="6" w:space="6"/>
                  <w:bottom w:val="single" w:color="4472C4" w:themeColor="accent1" w:sz="6" w:space="6"/>
                </w:pBdr>
                <w:spacing w:after="240"/>
                <w:jc w:val="center"/>
                <w:rPr>
                  <w:rFonts w:hint="eastAsia" w:asciiTheme="majorEastAsia" w:hAnsiTheme="majorEastAsia" w:eastAsiaTheme="majorEastAsia" w:cstheme="majorEastAsia"/>
                  <w:caps/>
                  <w:color w:val="4472C4" w:themeColor="accent1"/>
                  <w:sz w:val="72"/>
                  <w:szCs w:val="72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Theme="majorEastAsia" w:hAnsiTheme="majorEastAsia" w:eastAsiaTheme="majorEastAsia" w:cstheme="majorEastAsia"/>
                  <w:b/>
                  <w:caps/>
                  <w:sz w:val="72"/>
                  <w:szCs w:val="72"/>
                  <w:lang w:val="en-US" w:eastAsia="zh-CN"/>
                </w:rPr>
                <w:t>学分互认申请</w:t>
              </w:r>
            </w:p>
          </w:sdtContent>
        </w:sdt>
        <w:sdt>
          <w:sdtPr>
            <w:rPr>
              <w:rFonts w:cs="Calibri" w:asciiTheme="majorEastAsia" w:hAnsiTheme="majorEastAsia" w:eastAsiaTheme="majorEastAsia"/>
              <w:b/>
              <w:sz w:val="72"/>
              <w:szCs w:val="72"/>
            </w:rPr>
            <w:alias w:val="副标题"/>
            <w:id w:val="328029620"/>
            <w:placeholder>
              <w:docPart w:val="503186B1F56A46398EABF0D53D72F06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cs="Calibri" w:asciiTheme="majorEastAsia" w:hAnsiTheme="majorEastAsia" w:eastAsiaTheme="majorEastAsia"/>
              <w:b/>
              <w:sz w:val="72"/>
              <w:szCs w:val="72"/>
            </w:rPr>
          </w:sdtEndPr>
          <w:sdtContent>
            <w:p w14:paraId="7374076B">
              <w:pPr>
                <w:jc w:val="center"/>
                <w:rPr>
                  <w:b/>
                  <w:sz w:val="72"/>
                  <w:szCs w:val="72"/>
                </w:rPr>
              </w:pPr>
              <w:r>
                <w:rPr>
                  <w:rFonts w:cs="Calibri" w:asciiTheme="majorEastAsia" w:hAnsiTheme="majorEastAsia" w:eastAsiaTheme="majorEastAsia"/>
                  <w:b/>
                  <w:sz w:val="72"/>
                  <w:szCs w:val="72"/>
                </w:rPr>
                <w:t>使用手册</w:t>
              </w:r>
            </w:p>
          </w:sdtContent>
        </w:sdt>
        <w:p w14:paraId="54EF9483">
          <w:pPr>
            <w:pStyle w:val="22"/>
            <w:spacing w:before="480"/>
            <w:jc w:val="center"/>
            <w:rPr>
              <w:b/>
              <w:sz w:val="32"/>
            </w:rPr>
          </w:pPr>
          <w:r>
            <w:rPr>
              <w:rFonts w:hint="eastAsia"/>
              <w:b/>
              <w:sz w:val="32"/>
            </w:rPr>
            <w:t>（</w:t>
          </w:r>
          <w:r>
            <w:rPr>
              <w:rFonts w:hint="eastAsia"/>
              <w:b/>
              <w:sz w:val="32"/>
              <w:lang w:val="en-US" w:eastAsia="zh-CN"/>
            </w:rPr>
            <w:t>学生</w:t>
          </w:r>
          <w:r>
            <w:rPr>
              <w:rFonts w:hint="eastAsia"/>
              <w:b/>
              <w:sz w:val="32"/>
            </w:rPr>
            <w:t>PC端</w:t>
          </w:r>
          <w:r>
            <w:rPr>
              <w:b/>
              <w:sz w:val="32"/>
            </w:rPr>
            <w:t>）</w:t>
          </w:r>
        </w:p>
        <w:p w14:paraId="4FE6FAC2">
          <w:pPr>
            <w:widowControl/>
            <w:jc w:val="left"/>
            <w:sectPr>
              <w:footerReference r:id="rId4" w:type="first"/>
              <w:headerReference r:id="rId3" w:type="default"/>
              <w:pgSz w:w="11906" w:h="16838"/>
              <w:pgMar w:top="1440" w:right="1800" w:bottom="1440" w:left="1800" w:header="851" w:footer="992" w:gutter="0"/>
              <w:pgNumType w:start="0"/>
              <w:cols w:space="425" w:num="1"/>
              <w:titlePg/>
              <w:docGrid w:type="lines" w:linePitch="312" w:charSpace="0"/>
            </w:sectPr>
          </w:pPr>
          <w: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18172989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5-06-11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 w14:paraId="4003A076">
                                    <w:pPr>
                                      <w:pStyle w:val="22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bookmarkStart w:id="16" w:name="OLE_LINK6"/>
                                    <w:bookmarkStart w:id="17" w:name="OLE_LINK7"/>
                                    <w:r>
                                      <w:rPr>
                                        <w:rFonts w:hint="eastAsia" w:cstheme="minorBidi"/>
                                        <w:b/>
                                        <w:caps/>
                                        <w:kern w:val="0"/>
                                        <w:sz w:val="24"/>
                                        <w:szCs w:val="28"/>
                                        <w:lang w:val="en-US" w:eastAsia="zh-CN" w:bidi="ar-SA"/>
                                      </w:rPr>
                                      <w:t>2025-6-11</w:t>
                                    </w:r>
                                  </w:p>
                                </w:sdtContent>
                              </w:sdt>
                              <w:bookmarkEnd w:id="16"/>
                              <w:bookmarkEnd w:id="17"/>
                              <w:p w14:paraId="03AEA527">
                                <w:pPr>
                                  <w:pStyle w:val="22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aps/>
                                    <w:sz w:val="24"/>
                                  </w:rPr>
                                  <w:t>正方软件股份有限公司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361400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lang w:eastAsia="zh-CN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59264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18172989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5-06-11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 w14:paraId="4003A076">
                              <w:pPr>
                                <w:pStyle w:val="22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bookmarkStart w:id="16" w:name="OLE_LINK6"/>
                              <w:bookmarkStart w:id="17" w:name="OLE_LINK7"/>
                              <w:r>
                                <w:rPr>
                                  <w:rFonts w:hint="eastAsia" w:cstheme="minorBidi"/>
                                  <w:b/>
                                  <w:caps/>
                                  <w:kern w:val="0"/>
                                  <w:sz w:val="24"/>
                                  <w:szCs w:val="28"/>
                                  <w:lang w:val="en-US" w:eastAsia="zh-CN" w:bidi="ar-SA"/>
                                </w:rPr>
                                <w:t>2025-6-11</w:t>
                              </w:r>
                            </w:p>
                          </w:sdtContent>
                        </w:sdt>
                        <w:bookmarkEnd w:id="16"/>
                        <w:bookmarkEnd w:id="17"/>
                        <w:p w14:paraId="03AEA527">
                          <w:pPr>
                            <w:pStyle w:val="22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b/>
                              <w:caps/>
                              <w:sz w:val="24"/>
                            </w:rPr>
                            <w:t>正方软件股份有限公司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361400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lang w:eastAsia="zh-CN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  <w:bookmarkStart w:id="0" w:name="_Toc492316258"/>
          <w:bookmarkStart w:id="1" w:name="_Toc491850459"/>
          <w:bookmarkStart w:id="2" w:name="_Toc491855604"/>
        </w:p>
      </w:sdtContent>
    </w:sdt>
    <w:p w14:paraId="17E005D0">
      <w:pPr>
        <w:pStyle w:val="2"/>
        <w:jc w:val="center"/>
      </w:pPr>
      <w:bookmarkStart w:id="3" w:name="_Toc8376866"/>
      <w:bookmarkStart w:id="4" w:name="_Toc6921"/>
      <w:bookmarkStart w:id="5" w:name="_Toc1985331"/>
      <w:bookmarkStart w:id="6" w:name="_Toc5253"/>
      <w:bookmarkStart w:id="7" w:name="_Toc1980751"/>
      <w:bookmarkStart w:id="8" w:name="_Toc508787826"/>
      <w:bookmarkStart w:id="9" w:name="_Toc4879"/>
      <w:r>
        <w:rPr>
          <w:rFonts w:hint="eastAsia"/>
        </w:rPr>
        <w:t>目 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2D3DD022">
      <w:pPr>
        <w:pStyle w:val="8"/>
        <w:tabs>
          <w:tab w:val="right" w:leader="dot" w:pos="8306"/>
          <w:tab w:val="clear" w:pos="840"/>
          <w:tab w:val="clear" w:pos="8296"/>
        </w:tabs>
      </w:pPr>
      <w:r>
        <w:rPr>
          <w:rFonts w:ascii="宋体" w:hAnsi="宋体" w:eastAsia="宋体"/>
          <w:sz w:val="28"/>
          <w:szCs w:val="28"/>
        </w:rPr>
        <w:fldChar w:fldCharType="begin"/>
      </w:r>
      <w:r>
        <w:rPr>
          <w:rFonts w:ascii="宋体" w:hAnsi="宋体" w:eastAsia="宋体"/>
          <w:sz w:val="28"/>
          <w:szCs w:val="28"/>
        </w:rPr>
        <w:instrText xml:space="preserve"> TOC \o "1-3" \h \z \u </w:instrText>
      </w:r>
      <w:r>
        <w:rPr>
          <w:rFonts w:ascii="宋体" w:hAnsi="宋体" w:eastAsia="宋体"/>
          <w:sz w:val="28"/>
          <w:szCs w:val="28"/>
        </w:rPr>
        <w:fldChar w:fldCharType="separate"/>
      </w:r>
      <w:r>
        <w:rPr>
          <w:rFonts w:ascii="宋体" w:hAnsi="宋体" w:eastAsia="宋体"/>
          <w:szCs w:val="28"/>
        </w:rPr>
        <w:fldChar w:fldCharType="begin"/>
      </w:r>
      <w:r>
        <w:rPr>
          <w:rFonts w:ascii="宋体" w:hAnsi="宋体" w:eastAsia="宋体"/>
          <w:szCs w:val="28"/>
        </w:rPr>
        <w:instrText xml:space="preserve"> HYPERLINK \l _Toc4879 </w:instrText>
      </w:r>
      <w:r>
        <w:rPr>
          <w:rFonts w:ascii="宋体" w:hAnsi="宋体" w:eastAsia="宋体"/>
          <w:szCs w:val="28"/>
        </w:rPr>
        <w:fldChar w:fldCharType="separate"/>
      </w:r>
      <w:r>
        <w:rPr>
          <w:rFonts w:hint="eastAsia"/>
        </w:rPr>
        <w:t>目 录</w:t>
      </w:r>
      <w:r>
        <w:tab/>
      </w:r>
      <w:r>
        <w:fldChar w:fldCharType="begin"/>
      </w:r>
      <w:r>
        <w:instrText xml:space="preserve"> PAGEREF _Toc4879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szCs w:val="28"/>
        </w:rPr>
        <w:fldChar w:fldCharType="end"/>
      </w:r>
    </w:p>
    <w:p w14:paraId="7268A8E7">
      <w:pPr>
        <w:pStyle w:val="8"/>
        <w:tabs>
          <w:tab w:val="right" w:leader="dot" w:pos="8306"/>
          <w:tab w:val="clear" w:pos="840"/>
          <w:tab w:val="clear" w:pos="8296"/>
        </w:tabs>
      </w:pPr>
      <w:r>
        <w:rPr>
          <w:rFonts w:ascii="宋体" w:hAnsi="宋体" w:eastAsia="宋体"/>
          <w:szCs w:val="28"/>
        </w:rPr>
        <w:fldChar w:fldCharType="begin"/>
      </w:r>
      <w:r>
        <w:rPr>
          <w:rFonts w:ascii="宋体" w:hAnsi="宋体" w:eastAsia="宋体"/>
          <w:szCs w:val="28"/>
        </w:rPr>
        <w:instrText xml:space="preserve"> HYPERLINK \l _Toc2895 </w:instrText>
      </w:r>
      <w:r>
        <w:rPr>
          <w:rFonts w:ascii="宋体" w:hAnsi="宋体" w:eastAsia="宋体"/>
          <w:szCs w:val="28"/>
        </w:rPr>
        <w:fldChar w:fldCharType="separate"/>
      </w:r>
      <w:r>
        <w:rPr>
          <w:rFonts w:hint="eastAsia"/>
          <w:lang w:val="en-US" w:eastAsia="zh-CN"/>
        </w:rPr>
        <w:t>一、</w:t>
      </w:r>
      <w:r>
        <w:rPr>
          <w:rFonts w:hint="eastAsia"/>
        </w:rPr>
        <w:t>注意事项</w:t>
      </w:r>
      <w:r>
        <w:tab/>
      </w:r>
      <w:r>
        <w:fldChar w:fldCharType="begin"/>
      </w:r>
      <w:r>
        <w:instrText xml:space="preserve"> PAGEREF _Toc2895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szCs w:val="28"/>
        </w:rPr>
        <w:fldChar w:fldCharType="end"/>
      </w:r>
    </w:p>
    <w:p w14:paraId="6D2095A5">
      <w:pPr>
        <w:pStyle w:val="8"/>
        <w:tabs>
          <w:tab w:val="right" w:leader="dot" w:pos="8306"/>
          <w:tab w:val="clear" w:pos="840"/>
          <w:tab w:val="clear" w:pos="8296"/>
        </w:tabs>
      </w:pPr>
      <w:r>
        <w:rPr>
          <w:rFonts w:ascii="宋体" w:hAnsi="宋体" w:eastAsia="宋体"/>
          <w:szCs w:val="28"/>
        </w:rPr>
        <w:fldChar w:fldCharType="begin"/>
      </w:r>
      <w:r>
        <w:rPr>
          <w:rFonts w:ascii="宋体" w:hAnsi="宋体" w:eastAsia="宋体"/>
          <w:szCs w:val="28"/>
        </w:rPr>
        <w:instrText xml:space="preserve"> HYPERLINK \l _Toc16038 </w:instrText>
      </w:r>
      <w:r>
        <w:rPr>
          <w:rFonts w:ascii="宋体" w:hAnsi="宋体" w:eastAsia="宋体"/>
          <w:szCs w:val="28"/>
        </w:rPr>
        <w:fldChar w:fldCharType="separate"/>
      </w:r>
      <w:r>
        <w:rPr>
          <w:rFonts w:hint="eastAsia"/>
          <w:lang w:val="en-US" w:eastAsia="zh-CN"/>
        </w:rPr>
        <w:t>二、</w:t>
      </w:r>
      <w:r>
        <w:rPr>
          <w:rFonts w:hint="eastAsia"/>
        </w:rPr>
        <w:t>系统操作步骤</w:t>
      </w:r>
      <w:r>
        <w:tab/>
      </w:r>
      <w:r>
        <w:fldChar w:fldCharType="begin"/>
      </w:r>
      <w:r>
        <w:instrText xml:space="preserve"> PAGEREF _Toc16038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szCs w:val="28"/>
        </w:rPr>
        <w:fldChar w:fldCharType="end"/>
      </w:r>
    </w:p>
    <w:p w14:paraId="60AEF41B">
      <w:pPr>
        <w:pStyle w:val="9"/>
        <w:tabs>
          <w:tab w:val="right" w:leader="dot" w:pos="8306"/>
        </w:tabs>
      </w:pPr>
      <w:r>
        <w:rPr>
          <w:rFonts w:ascii="宋体" w:hAnsi="宋体" w:eastAsia="宋体"/>
          <w:szCs w:val="28"/>
        </w:rPr>
        <w:fldChar w:fldCharType="begin"/>
      </w:r>
      <w:r>
        <w:rPr>
          <w:rFonts w:ascii="宋体" w:hAnsi="宋体" w:eastAsia="宋体"/>
          <w:szCs w:val="28"/>
        </w:rPr>
        <w:instrText xml:space="preserve"> HYPERLINK \l _Toc32399 </w:instrText>
      </w:r>
      <w:r>
        <w:rPr>
          <w:rFonts w:ascii="宋体" w:hAnsi="宋体" w:eastAsia="宋体"/>
          <w:szCs w:val="28"/>
        </w:rPr>
        <w:fldChar w:fldCharType="separate"/>
      </w:r>
      <w:r>
        <w:rPr>
          <w:rFonts w:hint="eastAsia" w:ascii="宋体" w:hAnsi="宋体" w:eastAsia="宋体"/>
        </w:rPr>
        <w:t>(一) 登</w:t>
      </w:r>
      <w:r>
        <w:rPr>
          <w:rFonts w:hint="eastAsia" w:ascii="宋体" w:hAnsi="宋体" w:eastAsia="宋体"/>
          <w:lang w:val="en-US" w:eastAsia="zh-CN"/>
        </w:rPr>
        <w:t>录</w:t>
      </w:r>
      <w:r>
        <w:rPr>
          <w:rFonts w:ascii="宋体" w:hAnsi="宋体" w:eastAsia="宋体"/>
        </w:rPr>
        <w:t>系统</w:t>
      </w:r>
      <w:r>
        <w:tab/>
      </w:r>
      <w:r>
        <w:fldChar w:fldCharType="begin"/>
      </w:r>
      <w:r>
        <w:instrText xml:space="preserve"> PAGEREF _Toc32399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szCs w:val="28"/>
        </w:rPr>
        <w:fldChar w:fldCharType="end"/>
      </w:r>
    </w:p>
    <w:p w14:paraId="655081A5">
      <w:pPr>
        <w:pStyle w:val="9"/>
        <w:tabs>
          <w:tab w:val="right" w:leader="dot" w:pos="8306"/>
        </w:tabs>
      </w:pPr>
      <w:r>
        <w:rPr>
          <w:rFonts w:ascii="宋体" w:hAnsi="宋体" w:eastAsia="宋体"/>
          <w:szCs w:val="28"/>
        </w:rPr>
        <w:fldChar w:fldCharType="begin"/>
      </w:r>
      <w:r>
        <w:rPr>
          <w:rFonts w:ascii="宋体" w:hAnsi="宋体" w:eastAsia="宋体"/>
          <w:szCs w:val="28"/>
        </w:rPr>
        <w:instrText xml:space="preserve"> HYPERLINK \l _Toc26231 </w:instrText>
      </w:r>
      <w:r>
        <w:rPr>
          <w:rFonts w:ascii="宋体" w:hAnsi="宋体" w:eastAsia="宋体"/>
          <w:szCs w:val="28"/>
        </w:rPr>
        <w:fldChar w:fldCharType="separate"/>
      </w:r>
      <w:r>
        <w:rPr>
          <w:rFonts w:hint="eastAsia" w:ascii="宋体" w:hAnsi="宋体" w:eastAsia="宋体"/>
        </w:rPr>
        <w:t xml:space="preserve">(二) </w:t>
      </w:r>
      <w:r>
        <w:rPr>
          <w:rFonts w:hint="eastAsia" w:ascii="宋体" w:hAnsi="宋体" w:eastAsia="宋体"/>
          <w:lang w:val="en-US" w:eastAsia="zh-CN"/>
        </w:rPr>
        <w:t>学生成绩学分认定申请</w:t>
      </w:r>
      <w:r>
        <w:tab/>
      </w:r>
      <w:r>
        <w:fldChar w:fldCharType="begin"/>
      </w:r>
      <w:r>
        <w:instrText xml:space="preserve"> PAGEREF _Toc26231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 w:eastAsia="宋体"/>
          <w:szCs w:val="28"/>
        </w:rPr>
        <w:fldChar w:fldCharType="end"/>
      </w:r>
    </w:p>
    <w:p w14:paraId="38324869">
      <w:pPr>
        <w:jc w:val="left"/>
        <w:rPr>
          <w:sz w:val="28"/>
          <w:szCs w:val="28"/>
        </w:rPr>
      </w:pPr>
      <w:r>
        <w:rPr>
          <w:rFonts w:ascii="宋体" w:hAnsi="宋体" w:eastAsia="宋体"/>
          <w:szCs w:val="28"/>
        </w:rPr>
        <w:fldChar w:fldCharType="end"/>
      </w:r>
    </w:p>
    <w:p w14:paraId="7DA288A2"/>
    <w:p w14:paraId="7D847F7E"/>
    <w:p w14:paraId="77D4F890">
      <w:pPr>
        <w:sectPr>
          <w:footerReference r:id="rId5" w:type="firs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2E72E11C">
      <w:pPr>
        <w:pStyle w:val="2"/>
        <w:numPr>
          <w:ilvl w:val="0"/>
          <w:numId w:val="0"/>
        </w:numPr>
        <w:spacing w:before="0" w:after="0"/>
        <w:ind w:leftChars="0"/>
        <w:rPr>
          <w:sz w:val="32"/>
        </w:rPr>
      </w:pPr>
      <w:bookmarkStart w:id="10" w:name="_Toc2895"/>
      <w:r>
        <w:rPr>
          <w:rFonts w:hint="eastAsia"/>
          <w:sz w:val="32"/>
          <w:lang w:val="en-US" w:eastAsia="zh-CN"/>
        </w:rPr>
        <w:t>一、</w:t>
      </w:r>
      <w:r>
        <w:rPr>
          <w:rFonts w:hint="eastAsia"/>
          <w:sz w:val="32"/>
        </w:rPr>
        <w:t>注意事项</w:t>
      </w:r>
      <w:bookmarkEnd w:id="10"/>
    </w:p>
    <w:p w14:paraId="434C7049">
      <w:pPr>
        <w:pStyle w:val="18"/>
        <w:numPr>
          <w:ilvl w:val="0"/>
          <w:numId w:val="1"/>
        </w:numPr>
        <w:spacing w:before="240" w:line="300" w:lineRule="auto"/>
        <w:ind w:firstLineChars="0"/>
        <w:rPr>
          <w:rFonts w:hint="eastAsia" w:ascii="Times New Roman" w:hAnsi="Times New Roman" w:eastAsia="宋体"/>
          <w:sz w:val="28"/>
          <w:szCs w:val="28"/>
        </w:rPr>
      </w:pPr>
      <w:r>
        <w:rPr>
          <w:rFonts w:hint="eastAsia" w:ascii="Times New Roman" w:hAnsi="Times New Roman" w:eastAsia="宋体"/>
          <w:sz w:val="28"/>
          <w:szCs w:val="28"/>
        </w:rPr>
        <w:t>本系统支持Chrome</w:t>
      </w:r>
      <w:r>
        <w:rPr>
          <w:rFonts w:hint="eastAsia" w:ascii="Times New Roman" w:hAnsi="Times New Roman" w:eastAsia="宋体"/>
          <w:sz w:val="28"/>
          <w:szCs w:val="28"/>
        </w:rPr>
        <w:drawing>
          <wp:inline distT="0" distB="0" distL="114300" distR="114300">
            <wp:extent cx="191135" cy="191135"/>
            <wp:effectExtent l="0" t="0" r="18415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28"/>
          <w:szCs w:val="28"/>
        </w:rPr>
        <w:t>（推荐）、Edge</w:t>
      </w:r>
      <w:r>
        <w:rPr>
          <w:rFonts w:hint="eastAsia" w:ascii="Times New Roman" w:hAnsi="Times New Roman" w:eastAsia="宋体"/>
          <w:sz w:val="28"/>
          <w:szCs w:val="28"/>
        </w:rPr>
        <w:drawing>
          <wp:inline distT="0" distB="0" distL="114300" distR="114300">
            <wp:extent cx="184150" cy="184150"/>
            <wp:effectExtent l="0" t="0" r="635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28"/>
          <w:szCs w:val="28"/>
        </w:rPr>
        <w:t>、Firefox</w:t>
      </w:r>
      <w:r>
        <w:rPr>
          <w:rFonts w:hint="eastAsia" w:ascii="Times New Roman" w:hAnsi="Times New Roman" w:eastAsia="宋体"/>
          <w:sz w:val="28"/>
          <w:szCs w:val="28"/>
        </w:rPr>
        <w:drawing>
          <wp:inline distT="0" distB="0" distL="114300" distR="114300">
            <wp:extent cx="184150" cy="184150"/>
            <wp:effectExtent l="0" t="0" r="6350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28"/>
          <w:szCs w:val="28"/>
        </w:rPr>
        <w:t>、Safari</w:t>
      </w:r>
      <w:r>
        <w:rPr>
          <w:rFonts w:hint="eastAsia" w:ascii="Times New Roman" w:hAnsi="Times New Roman" w:eastAsia="宋体"/>
          <w:sz w:val="28"/>
          <w:szCs w:val="28"/>
        </w:rPr>
        <w:drawing>
          <wp:inline distT="0" distB="0" distL="114300" distR="114300">
            <wp:extent cx="197485" cy="197485"/>
            <wp:effectExtent l="0" t="0" r="12065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28"/>
          <w:szCs w:val="28"/>
        </w:rPr>
        <w:t>、360</w:t>
      </w:r>
      <w:r>
        <w:rPr>
          <w:rFonts w:hint="eastAsia" w:ascii="Times New Roman" w:hAnsi="Times New Roman" w:eastAsia="宋体"/>
          <w:sz w:val="28"/>
          <w:szCs w:val="28"/>
        </w:rPr>
        <w:drawing>
          <wp:inline distT="0" distB="0" distL="114300" distR="114300">
            <wp:extent cx="241300" cy="245745"/>
            <wp:effectExtent l="0" t="0" r="6350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l="35516" t="21829" r="35709" b="2543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28"/>
          <w:szCs w:val="28"/>
        </w:rPr>
        <w:t>等浏览器。</w:t>
      </w:r>
    </w:p>
    <w:p w14:paraId="5652CA63">
      <w:pPr>
        <w:pStyle w:val="18"/>
        <w:numPr>
          <w:ilvl w:val="0"/>
          <w:numId w:val="1"/>
        </w:numPr>
        <w:spacing w:before="240" w:line="300" w:lineRule="auto"/>
        <w:ind w:firstLineChars="0"/>
        <w:rPr>
          <w:rFonts w:ascii="Times New Roman" w:hAnsi="Times New Roman" w:eastAsia="宋体"/>
          <w:sz w:val="28"/>
          <w:szCs w:val="28"/>
        </w:rPr>
      </w:pPr>
      <w:r>
        <w:rPr>
          <w:rFonts w:hint="eastAsia" w:ascii="Times New Roman" w:hAnsi="Times New Roman" w:eastAsia="宋体"/>
          <w:sz w:val="28"/>
          <w:szCs w:val="28"/>
        </w:rPr>
        <w:t>系统登陆</w:t>
      </w:r>
      <w:r>
        <w:rPr>
          <w:rFonts w:ascii="Times New Roman" w:hAnsi="Times New Roman" w:eastAsia="宋体"/>
          <w:sz w:val="28"/>
          <w:szCs w:val="28"/>
        </w:rPr>
        <w:t>网址：</w:t>
      </w:r>
      <w:r>
        <w:rPr>
          <w:rStyle w:val="16"/>
          <w:rFonts w:hint="eastAsia" w:ascii="Times New Roman" w:hAnsi="Times New Roman" w:eastAsia="宋体" w:cs="Times New Roman"/>
          <w:sz w:val="28"/>
          <w:szCs w:val="28"/>
        </w:rPr>
        <w:t>https://jwxt.nfu.edu.cn/jwglxt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"http://ecampus.nfu.edu.cn/" </w:instrText>
      </w:r>
      <w:r>
        <w:rPr>
          <w:sz w:val="28"/>
          <w:szCs w:val="28"/>
        </w:rPr>
        <w:fldChar w:fldCharType="separate"/>
      </w:r>
      <w:r>
        <w:rPr>
          <w:rStyle w:val="16"/>
          <w:rFonts w:ascii="Times New Roman" w:hAnsi="Times New Roman" w:eastAsia="宋体"/>
          <w:sz w:val="28"/>
          <w:szCs w:val="28"/>
        </w:rPr>
        <w:t>/</w:t>
      </w:r>
      <w:r>
        <w:rPr>
          <w:rStyle w:val="16"/>
          <w:rFonts w:ascii="Times New Roman" w:hAnsi="Times New Roman" w:eastAsia="宋体"/>
          <w:sz w:val="28"/>
          <w:szCs w:val="28"/>
        </w:rPr>
        <w:fldChar w:fldCharType="end"/>
      </w:r>
      <w:r>
        <w:rPr>
          <w:rFonts w:ascii="Times New Roman" w:hAnsi="Times New Roman" w:eastAsia="宋体"/>
          <w:sz w:val="28"/>
          <w:szCs w:val="28"/>
        </w:rPr>
        <w:t xml:space="preserve"> </w:t>
      </w:r>
    </w:p>
    <w:p w14:paraId="53A8C4ED">
      <w:pPr>
        <w:pStyle w:val="18"/>
        <w:numPr>
          <w:ilvl w:val="0"/>
          <w:numId w:val="1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8"/>
          <w:szCs w:val="28"/>
        </w:rPr>
      </w:pPr>
      <w:r>
        <w:rPr>
          <w:rFonts w:hint="eastAsia" w:ascii="Times New Roman" w:hAnsi="Times New Roman" w:eastAsia="宋体"/>
          <w:sz w:val="28"/>
          <w:szCs w:val="28"/>
        </w:rPr>
        <w:t>系统</w:t>
      </w:r>
      <w:r>
        <w:rPr>
          <w:rFonts w:ascii="Times New Roman" w:hAnsi="Times New Roman" w:eastAsia="宋体"/>
          <w:sz w:val="28"/>
          <w:szCs w:val="28"/>
        </w:rPr>
        <w:t>登陆账号：</w:t>
      </w:r>
    </w:p>
    <w:p w14:paraId="0E370528">
      <w:pPr>
        <w:spacing w:line="300" w:lineRule="auto"/>
        <w:ind w:firstLine="420"/>
        <w:rPr>
          <w:rFonts w:hint="eastAsia" w:ascii="Times New Roman" w:hAnsi="Times New Roman" w:eastAsia="宋体"/>
          <w:sz w:val="28"/>
          <w:szCs w:val="28"/>
          <w:highlight w:val="yellow"/>
          <w:lang w:eastAsia="zh-CN"/>
        </w:rPr>
      </w:pPr>
      <w:r>
        <w:rPr>
          <w:rFonts w:ascii="Times New Roman" w:hAnsi="Times New Roman" w:eastAsia="宋体"/>
          <w:sz w:val="28"/>
          <w:szCs w:val="28"/>
          <w:highlight w:val="yellow"/>
        </w:rPr>
        <w:t>账</w:t>
      </w:r>
      <w:r>
        <w:rPr>
          <w:rFonts w:hint="eastAsia" w:ascii="Times New Roman" w:hAnsi="Times New Roman" w:eastAsia="宋体"/>
          <w:sz w:val="28"/>
          <w:szCs w:val="28"/>
          <w:highlight w:val="yellow"/>
        </w:rPr>
        <w:t xml:space="preserve"> </w:t>
      </w:r>
      <w:r>
        <w:rPr>
          <w:rFonts w:ascii="Times New Roman" w:hAnsi="Times New Roman" w:eastAsia="宋体"/>
          <w:sz w:val="28"/>
          <w:szCs w:val="28"/>
          <w:highlight w:val="yellow"/>
        </w:rPr>
        <w:t>号</w:t>
      </w:r>
      <w:r>
        <w:rPr>
          <w:rFonts w:hint="eastAsia" w:ascii="Times New Roman" w:hAnsi="Times New Roman" w:eastAsia="宋体"/>
          <w:sz w:val="28"/>
          <w:szCs w:val="28"/>
          <w:highlight w:val="yellow"/>
        </w:rPr>
        <w:t>：</w:t>
      </w:r>
      <w:r>
        <w:rPr>
          <w:rFonts w:hint="eastAsia" w:ascii="Times New Roman" w:hAnsi="Times New Roman" w:eastAsia="宋体"/>
          <w:sz w:val="28"/>
          <w:szCs w:val="28"/>
          <w:highlight w:val="yellow"/>
          <w:lang w:val="en-US" w:eastAsia="zh-CN"/>
        </w:rPr>
        <w:t>学号</w:t>
      </w:r>
    </w:p>
    <w:p w14:paraId="7441E601">
      <w:pPr>
        <w:spacing w:line="300" w:lineRule="auto"/>
        <w:ind w:firstLine="420"/>
        <w:rPr>
          <w:rFonts w:hint="eastAsia" w:ascii="Times New Roman" w:hAnsi="Times New Roman" w:eastAsia="宋体"/>
          <w:sz w:val="28"/>
          <w:szCs w:val="28"/>
          <w:highlight w:val="yellow"/>
        </w:rPr>
      </w:pPr>
      <w:r>
        <w:rPr>
          <w:rFonts w:hint="eastAsia" w:ascii="Times New Roman" w:hAnsi="Times New Roman" w:eastAsia="宋体"/>
          <w:sz w:val="28"/>
          <w:szCs w:val="28"/>
          <w:highlight w:val="yellow"/>
        </w:rPr>
        <w:t>密 码</w:t>
      </w:r>
      <w:r>
        <w:rPr>
          <w:rFonts w:ascii="Times New Roman" w:hAnsi="Times New Roman" w:eastAsia="宋体"/>
          <w:sz w:val="28"/>
          <w:szCs w:val="28"/>
          <w:highlight w:val="yellow"/>
        </w:rPr>
        <w:t>：</w:t>
      </w:r>
      <w:r>
        <w:rPr>
          <w:rFonts w:hint="eastAsia" w:ascii="Times New Roman" w:hAnsi="Times New Roman" w:eastAsia="宋体"/>
          <w:sz w:val="28"/>
          <w:szCs w:val="28"/>
          <w:highlight w:val="yellow"/>
        </w:rPr>
        <w:t>初始密码为身份证后六位</w:t>
      </w:r>
    </w:p>
    <w:p w14:paraId="2D2FBFDB">
      <w:pPr>
        <w:spacing w:line="300" w:lineRule="auto"/>
        <w:ind w:firstLine="420"/>
        <w:rPr>
          <w:rFonts w:hint="eastAsia" w:ascii="Times New Roman" w:hAnsi="Times New Roman" w:eastAsia="宋体"/>
          <w:sz w:val="28"/>
          <w:szCs w:val="28"/>
          <w:highlight w:val="yellow"/>
        </w:rPr>
      </w:pPr>
      <w:r>
        <w:rPr>
          <w:rFonts w:hint="eastAsia" w:ascii="Times New Roman" w:hAnsi="Times New Roman" w:eastAsia="宋体"/>
          <w:sz w:val="28"/>
          <w:szCs w:val="28"/>
          <w:highlight w:val="yellow"/>
        </w:rPr>
        <w:t>忘记密码可以尝试第三方登录使用企业微信扫码登录</w:t>
      </w:r>
    </w:p>
    <w:p w14:paraId="45B57787">
      <w:pPr>
        <w:spacing w:line="300" w:lineRule="auto"/>
        <w:ind w:firstLine="420"/>
        <w:rPr>
          <w:rFonts w:hint="eastAsia" w:ascii="Times New Roman" w:hAnsi="Times New Roman" w:eastAsia="宋体"/>
          <w:sz w:val="28"/>
          <w:szCs w:val="28"/>
          <w:highlight w:val="yellow"/>
        </w:rPr>
      </w:pPr>
      <w:r>
        <w:rPr>
          <w:rFonts w:hint="eastAsia" w:ascii="Times New Roman" w:hAnsi="Times New Roman" w:eastAsia="宋体"/>
          <w:sz w:val="28"/>
          <w:szCs w:val="28"/>
          <w:highlight w:val="none"/>
        </w:rPr>
        <w:t>以</w:t>
      </w:r>
      <w:r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  <w:t>学号</w:t>
      </w:r>
      <w:bookmarkStart w:id="18" w:name="_GoBack"/>
      <w:bookmarkEnd w:id="18"/>
      <w:r>
        <w:rPr>
          <w:rFonts w:hint="eastAsia" w:ascii="Times New Roman" w:hAnsi="Times New Roman" w:eastAsia="宋体"/>
          <w:sz w:val="28"/>
          <w:szCs w:val="28"/>
          <w:highlight w:val="none"/>
        </w:rPr>
        <w:t>作为用户名登录，初始密码为身份证号后六位</w:t>
      </w:r>
      <w:r>
        <w:rPr>
          <w:rFonts w:hint="eastAsia" w:ascii="Times New Roman" w:hAnsi="Times New Roman" w:eastAsia="宋体"/>
          <w:sz w:val="28"/>
          <w:szCs w:val="28"/>
          <w:highlight w:val="none"/>
          <w:lang w:eastAsia="zh-CN"/>
        </w:rPr>
        <w:t>，</w:t>
      </w:r>
      <w:r>
        <w:rPr>
          <w:rFonts w:hint="eastAsia" w:ascii="Times New Roman" w:hAnsi="Times New Roman" w:eastAsia="宋体"/>
          <w:sz w:val="28"/>
          <w:szCs w:val="28"/>
          <w:highlight w:val="none"/>
        </w:rPr>
        <w:t>修改后的新密码复杂度</w:t>
      </w:r>
      <w:r>
        <w:rPr>
          <w:rFonts w:hint="eastAsia" w:ascii="Times New Roman" w:hAnsi="Times New Roman" w:eastAsia="宋体"/>
          <w:sz w:val="28"/>
          <w:szCs w:val="28"/>
          <w:highlight w:val="none"/>
          <w:lang w:eastAsia="zh-CN"/>
        </w:rPr>
        <w:t>，</w:t>
      </w:r>
      <w:r>
        <w:rPr>
          <w:rFonts w:hint="eastAsia" w:ascii="Times New Roman" w:hAnsi="Times New Roman" w:eastAsia="宋体"/>
          <w:sz w:val="28"/>
          <w:szCs w:val="28"/>
          <w:highlight w:val="none"/>
        </w:rPr>
        <w:t>需满足大小写、中英文、数字、特殊符号。</w:t>
      </w:r>
    </w:p>
    <w:p w14:paraId="51802773">
      <w:pPr>
        <w:pStyle w:val="18"/>
        <w:numPr>
          <w:ilvl w:val="0"/>
          <w:numId w:val="1"/>
        </w:numPr>
        <w:spacing w:before="240" w:line="300" w:lineRule="auto"/>
        <w:ind w:left="0" w:firstLine="0" w:firstLineChars="0"/>
        <w:rPr>
          <w:rFonts w:hint="default" w:ascii="Times New Roman" w:hAnsi="Times New Roman" w:eastAsia="宋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sz w:val="28"/>
          <w:szCs w:val="28"/>
          <w:lang w:val="en-US" w:eastAsia="zh-CN"/>
        </w:rPr>
        <w:t>统一认证</w:t>
      </w:r>
    </w:p>
    <w:p w14:paraId="11F62BCD">
      <w:pPr>
        <w:bidi w:val="0"/>
        <w:rPr>
          <w:rStyle w:val="16"/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theme="minorBidi"/>
          <w:kern w:val="2"/>
          <w:sz w:val="28"/>
          <w:szCs w:val="28"/>
          <w:lang w:val="en-US" w:eastAsia="zh-CN" w:bidi="ar-SA"/>
        </w:rPr>
        <w:t>访问链接：</w:t>
      </w:r>
      <w:r>
        <w:rPr>
          <w:rStyle w:val="16"/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fldChar w:fldCharType="begin"/>
      </w:r>
      <w:r>
        <w:rPr>
          <w:rStyle w:val="16"/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instrText xml:space="preserve"> HYPERLINK "http://portal.nfu.edu.cn/index" </w:instrText>
      </w:r>
      <w:r>
        <w:rPr>
          <w:rStyle w:val="16"/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Style w:val="16"/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t>http://portal.nfu.edu.cn/index</w:t>
      </w:r>
      <w:r>
        <w:rPr>
          <w:rStyle w:val="16"/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fldChar w:fldCharType="end"/>
      </w:r>
    </w:p>
    <w:p w14:paraId="7CA372CB">
      <w:pPr>
        <w:bidi w:val="0"/>
        <w:rPr>
          <w:sz w:val="32"/>
        </w:rPr>
        <w:sectPr>
          <w:headerReference r:id="rId6" w:type="first"/>
          <w:footerReference r:id="rId7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  <w:r>
        <w:drawing>
          <wp:inline distT="0" distB="0" distL="114300" distR="114300">
            <wp:extent cx="4277360" cy="2281555"/>
            <wp:effectExtent l="0" t="0" r="8890" b="44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C258">
      <w:pPr>
        <w:pStyle w:val="2"/>
        <w:numPr>
          <w:ilvl w:val="0"/>
          <w:numId w:val="0"/>
        </w:numPr>
        <w:spacing w:before="0" w:after="0"/>
        <w:ind w:leftChars="0"/>
        <w:rPr>
          <w:sz w:val="32"/>
        </w:rPr>
      </w:pPr>
      <w:bookmarkStart w:id="11" w:name="_Toc16038"/>
      <w:r>
        <w:rPr>
          <w:rFonts w:hint="eastAsia"/>
          <w:sz w:val="32"/>
          <w:lang w:val="en-US" w:eastAsia="zh-CN"/>
        </w:rPr>
        <w:t>二、</w:t>
      </w:r>
      <w:r>
        <w:rPr>
          <w:rFonts w:hint="eastAsia"/>
          <w:sz w:val="32"/>
        </w:rPr>
        <w:t>系统操作步骤</w:t>
      </w:r>
      <w:bookmarkEnd w:id="11"/>
    </w:p>
    <w:p w14:paraId="16C46545">
      <w:pPr>
        <w:pStyle w:val="3"/>
        <w:numPr>
          <w:ilvl w:val="1"/>
          <w:numId w:val="2"/>
        </w:numPr>
        <w:spacing w:before="0" w:after="0"/>
        <w:rPr>
          <w:rFonts w:ascii="宋体" w:hAnsi="宋体" w:eastAsia="宋体"/>
          <w:sz w:val="28"/>
        </w:rPr>
      </w:pPr>
      <w:bookmarkStart w:id="12" w:name="_Toc32399"/>
      <w:r>
        <w:rPr>
          <w:rFonts w:hint="eastAsia" w:ascii="宋体" w:hAnsi="宋体" w:eastAsia="宋体"/>
          <w:sz w:val="28"/>
        </w:rPr>
        <w:t>登</w:t>
      </w:r>
      <w:r>
        <w:rPr>
          <w:rFonts w:hint="eastAsia" w:ascii="宋体" w:hAnsi="宋体" w:eastAsia="宋体"/>
          <w:sz w:val="28"/>
          <w:lang w:val="en-US" w:eastAsia="zh-CN"/>
        </w:rPr>
        <w:t>录</w:t>
      </w:r>
      <w:r>
        <w:rPr>
          <w:rFonts w:ascii="宋体" w:hAnsi="宋体" w:eastAsia="宋体"/>
          <w:sz w:val="28"/>
        </w:rPr>
        <w:t>系统</w:t>
      </w:r>
      <w:bookmarkEnd w:id="12"/>
      <w:bookmarkStart w:id="13" w:name="OLE_LINK1"/>
      <w:bookmarkStart w:id="14" w:name="OLE_LINK2"/>
    </w:p>
    <w:p w14:paraId="6DA176C4">
      <w:pPr>
        <w:ind w:left="480" w:hanging="560" w:hangingChars="200"/>
        <w:jc w:val="left"/>
        <w:rPr>
          <w:sz w:val="28"/>
          <w:szCs w:val="28"/>
        </w:rPr>
      </w:pPr>
      <w:r>
        <w:rPr>
          <w:sz w:val="28"/>
          <w:szCs w:val="28"/>
        </w:rPr>
        <w:t>1、</w:t>
      </w:r>
      <w:bookmarkEnd w:id="13"/>
      <w:bookmarkEnd w:id="14"/>
      <w:r>
        <w:rPr>
          <w:rFonts w:hint="eastAsia"/>
          <w:sz w:val="28"/>
          <w:szCs w:val="28"/>
        </w:rPr>
        <w:t>使用本系统支持的浏览器打开登</w:t>
      </w:r>
      <w:r>
        <w:rPr>
          <w:rFonts w:hint="eastAsia"/>
          <w:sz w:val="28"/>
          <w:szCs w:val="28"/>
          <w:lang w:val="en-US" w:eastAsia="zh-CN"/>
        </w:rPr>
        <w:t>录</w:t>
      </w:r>
      <w:r>
        <w:rPr>
          <w:sz w:val="28"/>
          <w:szCs w:val="28"/>
        </w:rPr>
        <w:t>网址：</w:t>
      </w:r>
      <w:r>
        <w:rPr>
          <w:rStyle w:val="16"/>
          <w:rFonts w:hint="eastAsia" w:ascii="Times New Roman" w:hAnsi="Times New Roman" w:eastAsia="宋体" w:cs="Times New Roman"/>
          <w:sz w:val="28"/>
          <w:szCs w:val="28"/>
        </w:rPr>
        <w:t>https://jwxt.nfu.edu.cn/jwglxt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"http://ecampus.nfu.edu.cn/" </w:instrText>
      </w:r>
      <w:r>
        <w:rPr>
          <w:sz w:val="28"/>
          <w:szCs w:val="28"/>
        </w:rPr>
        <w:fldChar w:fldCharType="separate"/>
      </w:r>
      <w:r>
        <w:rPr>
          <w:rStyle w:val="16"/>
          <w:rFonts w:ascii="Times New Roman" w:hAnsi="Times New Roman" w:eastAsia="宋体"/>
          <w:sz w:val="28"/>
          <w:szCs w:val="28"/>
        </w:rPr>
        <w:t>/</w:t>
      </w:r>
      <w:r>
        <w:rPr>
          <w:rStyle w:val="16"/>
          <w:rFonts w:ascii="Times New Roman" w:hAnsi="Times New Roman" w:eastAsia="宋体"/>
          <w:sz w:val="28"/>
          <w:szCs w:val="28"/>
        </w:rPr>
        <w:fldChar w:fldCharType="end"/>
      </w:r>
      <w:r>
        <w:rPr>
          <w:rFonts w:ascii="Times New Roman" w:hAnsi="Times New Roman" w:eastAsia="宋体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6CD0C2BA">
      <w:pPr>
        <w:spacing w:before="240"/>
        <w:jc w:val="left"/>
        <w:rPr>
          <w:sz w:val="28"/>
          <w:szCs w:val="28"/>
        </w:rPr>
      </w:pPr>
      <w:r>
        <w:rPr>
          <w:sz w:val="28"/>
          <w:szCs w:val="28"/>
        </w:rPr>
        <w:t>2、登录界面</w:t>
      </w:r>
    </w:p>
    <w:p w14:paraId="2B08A7EC">
      <w:pPr>
        <w:jc w:val="left"/>
        <w:rPr>
          <w:rFonts w:hint="default" w:eastAsia="仿宋"/>
          <w:lang w:val="en-US" w:eastAsia="zh-CN"/>
        </w:rPr>
      </w:pPr>
      <w:r>
        <w:drawing>
          <wp:inline distT="0" distB="0" distL="114300" distR="114300">
            <wp:extent cx="5270500" cy="2769870"/>
            <wp:effectExtent l="0" t="0" r="6350" b="1143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kern w:val="0"/>
          <w:sz w:val="24"/>
          <w:szCs w:val="24"/>
        </w:rPr>
        <w:t>右</w:t>
      </w:r>
      <w:r>
        <w:rPr>
          <w:rFonts w:hint="eastAsia" w:ascii="仿宋" w:hAnsi="仿宋" w:eastAsia="仿宋" w:cs="宋体"/>
          <w:kern w:val="0"/>
          <w:sz w:val="24"/>
          <w:szCs w:val="24"/>
          <w:lang w:val="en-US" w:eastAsia="zh-CN"/>
        </w:rPr>
        <w:t>侧进行登录</w:t>
      </w:r>
    </w:p>
    <w:p w14:paraId="2365A07D">
      <w:pPr>
        <w:jc w:val="left"/>
        <w:rPr>
          <w:rFonts w:hint="eastAsia" w:eastAsia="仿宋"/>
          <w:b/>
          <w:bCs/>
          <w:lang w:eastAsia="zh-CN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 xml:space="preserve">用户名： 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  <w:lang w:val="en-US" w:eastAsia="zh-CN"/>
        </w:rPr>
        <w:t>学号</w:t>
      </w:r>
    </w:p>
    <w:p w14:paraId="796D097A">
      <w:pPr>
        <w:spacing w:line="360" w:lineRule="auto"/>
        <w:jc w:val="left"/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密  码： 初始密码为身份证后六位</w:t>
      </w:r>
    </w:p>
    <w:p w14:paraId="5DFD52D4">
      <w:pPr>
        <w:spacing w:line="360" w:lineRule="auto"/>
        <w:jc w:val="left"/>
        <w:rPr>
          <w:rFonts w:ascii="仿宋" w:hAnsi="仿宋" w:eastAsia="仿宋"/>
          <w:b/>
          <w:bCs/>
          <w:color w:val="FF0000"/>
          <w:sz w:val="24"/>
          <w:szCs w:val="24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忘记密码可以尝试上方第三方登录使用企业微信扫码登录</w:t>
      </w:r>
    </w:p>
    <w:p w14:paraId="77036437">
      <w:r>
        <w:drawing>
          <wp:inline distT="0" distB="0" distL="114300" distR="114300">
            <wp:extent cx="3472180" cy="2049780"/>
            <wp:effectExtent l="0" t="0" r="1397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3EFC">
      <w:pPr>
        <w:ind w:firstLine="420"/>
      </w:pPr>
      <w:r>
        <w:rPr>
          <w:rFonts w:hint="eastAsia"/>
          <w:sz w:val="24"/>
          <w:szCs w:val="24"/>
          <w:highlight w:val="yellow"/>
          <w:lang w:val="en-US" w:eastAsia="zh-CN"/>
        </w:rPr>
        <w:t>如需重置密码</w:t>
      </w:r>
      <w:r>
        <w:rPr>
          <w:rFonts w:hint="eastAsia"/>
          <w:sz w:val="24"/>
          <w:szCs w:val="24"/>
          <w:highlight w:val="yellow"/>
        </w:rPr>
        <w:t>，请咨询</w:t>
      </w:r>
      <w:r>
        <w:rPr>
          <w:rFonts w:hint="eastAsia"/>
          <w:sz w:val="24"/>
          <w:szCs w:val="24"/>
          <w:highlight w:val="yellow"/>
          <w:lang w:val="en-US" w:eastAsia="zh-CN"/>
        </w:rPr>
        <w:t>信息科技服务中心</w:t>
      </w:r>
      <w:r>
        <w:rPr>
          <w:rFonts w:hint="eastAsia"/>
          <w:sz w:val="24"/>
          <w:szCs w:val="24"/>
          <w:highlight w:val="yellow"/>
        </w:rPr>
        <w:t>，联系电话：</w:t>
      </w:r>
      <w:r>
        <w:rPr>
          <w:sz w:val="24"/>
          <w:szCs w:val="24"/>
          <w:highlight w:val="yellow"/>
        </w:rPr>
        <w:t>020-6178 7</w:t>
      </w:r>
      <w:r>
        <w:rPr>
          <w:rFonts w:hint="eastAsia"/>
          <w:sz w:val="24"/>
          <w:szCs w:val="24"/>
          <w:highlight w:val="yellow"/>
          <w:lang w:val="en-US" w:eastAsia="zh-CN"/>
        </w:rPr>
        <w:t>2</w:t>
      </w:r>
      <w:r>
        <w:rPr>
          <w:sz w:val="24"/>
          <w:szCs w:val="24"/>
          <w:highlight w:val="yellow"/>
        </w:rPr>
        <w:t>6</w:t>
      </w:r>
      <w:r>
        <w:rPr>
          <w:rFonts w:hint="eastAsia"/>
          <w:sz w:val="24"/>
          <w:szCs w:val="24"/>
          <w:highlight w:val="yellow"/>
          <w:lang w:val="en-US" w:eastAsia="zh-CN"/>
        </w:rPr>
        <w:t>5</w:t>
      </w:r>
    </w:p>
    <w:p w14:paraId="341535EB">
      <w:pPr>
        <w:pStyle w:val="3"/>
        <w:numPr>
          <w:numId w:val="0"/>
        </w:numPr>
        <w:spacing w:before="0" w:after="0"/>
        <w:ind w:leftChars="0"/>
        <w:rPr>
          <w:rFonts w:ascii="宋体" w:hAnsi="宋体" w:eastAsia="宋体"/>
          <w:sz w:val="28"/>
        </w:rPr>
      </w:pPr>
      <w:bookmarkStart w:id="15" w:name="_Toc26231"/>
      <w:r>
        <w:rPr>
          <w:rFonts w:hint="eastAsia" w:ascii="宋体" w:hAnsi="宋体" w:eastAsia="宋体"/>
          <w:sz w:val="28"/>
          <w:lang w:val="en-US" w:eastAsia="zh-CN"/>
        </w:rPr>
        <w:t>学生成绩学分认定申请</w:t>
      </w:r>
      <w:bookmarkEnd w:id="15"/>
    </w:p>
    <w:p w14:paraId="27D05A70">
      <w:pPr>
        <w:pStyle w:val="18"/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z w:val="28"/>
          <w:szCs w:val="28"/>
        </w:rPr>
        <w:t>点击进入【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报名申请</w:t>
      </w:r>
      <w:r>
        <w:rPr>
          <w:rFonts w:hint="eastAsia" w:ascii="仿宋" w:hAnsi="仿宋" w:eastAsia="仿宋" w:cs="仿宋"/>
          <w:sz w:val="28"/>
          <w:szCs w:val="28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sym w:font="Wingdings" w:char="F0E0"/>
      </w:r>
      <w:r>
        <w:rPr>
          <w:rFonts w:hint="eastAsia" w:ascii="仿宋" w:hAnsi="仿宋" w:eastAsia="仿宋" w:cs="仿宋"/>
          <w:sz w:val="28"/>
          <w:szCs w:val="28"/>
        </w:rPr>
        <w:t>【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学生成绩学分认定申请</w:t>
      </w:r>
      <w:r>
        <w:rPr>
          <w:rFonts w:hint="eastAsia" w:ascii="仿宋" w:hAnsi="仿宋" w:eastAsia="仿宋" w:cs="仿宋"/>
          <w:b/>
          <w:sz w:val="28"/>
          <w:szCs w:val="28"/>
        </w:rPr>
        <w:t>】</w:t>
      </w:r>
    </w:p>
    <w:p w14:paraId="2F7B6289">
      <w:pPr>
        <w:jc w:val="center"/>
      </w:pPr>
      <w:r>
        <w:drawing>
          <wp:inline distT="0" distB="0" distL="114300" distR="114300">
            <wp:extent cx="4716780" cy="3916680"/>
            <wp:effectExtent l="0" t="0" r="762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0C128">
      <w:pPr>
        <w:rPr>
          <w:sz w:val="28"/>
          <w:szCs w:val="28"/>
        </w:rPr>
      </w:pPr>
    </w:p>
    <w:p w14:paraId="5EADF40D">
      <w:pPr>
        <w:tabs>
          <w:tab w:val="left" w:pos="7490"/>
        </w:tabs>
        <w:spacing w:line="360" w:lineRule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ascii="仿宋" w:hAnsi="仿宋" w:eastAsia="仿宋"/>
          <w:b/>
          <w:bCs/>
          <w:sz w:val="28"/>
          <w:szCs w:val="28"/>
        </w:rPr>
        <w:t>2</w:t>
      </w:r>
      <w:r>
        <w:rPr>
          <w:rFonts w:hint="eastAsia" w:ascii="仿宋" w:hAnsi="仿宋" w:eastAsia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点击申请按钮，选择课程。根据学年学期选择对应的成绩进行申请（说明：此处的学年学期是获取成绩的学年学期）</w:t>
      </w:r>
    </w:p>
    <w:p w14:paraId="55B8F8FB">
      <w:pPr>
        <w:tabs>
          <w:tab w:val="left" w:pos="7490"/>
        </w:tabs>
        <w:spacing w:line="360" w:lineRule="auto"/>
      </w:pPr>
    </w:p>
    <w:p w14:paraId="79047C3B">
      <w:pPr>
        <w:tabs>
          <w:tab w:val="left" w:pos="7490"/>
        </w:tabs>
        <w:spacing w:line="360" w:lineRule="auto"/>
      </w:pPr>
      <w:r>
        <w:drawing>
          <wp:inline distT="0" distB="0" distL="114300" distR="114300">
            <wp:extent cx="5264785" cy="2192655"/>
            <wp:effectExtent l="0" t="0" r="8255" b="19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1DF81">
      <w:pPr>
        <w:tabs>
          <w:tab w:val="left" w:pos="7490"/>
        </w:tabs>
        <w:spacing w:line="360" w:lineRule="auto"/>
      </w:pPr>
    </w:p>
    <w:p w14:paraId="30FE9A06">
      <w:pPr>
        <w:tabs>
          <w:tab w:val="left" w:pos="7490"/>
        </w:tabs>
        <w:spacing w:line="360" w:lineRule="auto"/>
      </w:pPr>
      <w:r>
        <w:drawing>
          <wp:inline distT="0" distB="0" distL="114300" distR="114300">
            <wp:extent cx="5266690" cy="2432050"/>
            <wp:effectExtent l="0" t="0" r="6350" b="635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DF19">
      <w:pPr>
        <w:tabs>
          <w:tab w:val="left" w:pos="7490"/>
        </w:tabs>
        <w:spacing w:line="360" w:lineRule="auto"/>
      </w:pPr>
    </w:p>
    <w:p w14:paraId="26EDFCF8">
      <w:pPr>
        <w:tabs>
          <w:tab w:val="left" w:pos="7490"/>
        </w:tabs>
        <w:spacing w:line="360" w:lineRule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3、根据需要，填写修改的字段，字段说明如下：</w:t>
      </w:r>
    </w:p>
    <w:p w14:paraId="16233EF4">
      <w:pPr>
        <w:tabs>
          <w:tab w:val="left" w:pos="7490"/>
        </w:tabs>
        <w:spacing w:line="360" w:lineRule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课程性质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填写成绩需要申请修改的最终课程性质</w:t>
      </w:r>
    </w:p>
    <w:p w14:paraId="1E3D9AA0">
      <w:pPr>
        <w:tabs>
          <w:tab w:val="left" w:pos="7490"/>
        </w:tabs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开课部门</w:t>
      </w:r>
      <w:r>
        <w:rPr>
          <w:rFonts w:hint="eastAsia" w:ascii="仿宋" w:hAnsi="仿宋" w:eastAsia="仿宋" w:cs="仿宋"/>
          <w:sz w:val="28"/>
          <w:szCs w:val="28"/>
        </w:rPr>
        <w:t>：如果不填则以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之前</w:t>
      </w:r>
      <w:r>
        <w:rPr>
          <w:rFonts w:hint="eastAsia" w:ascii="仿宋" w:hAnsi="仿宋" w:eastAsia="仿宋" w:cs="仿宋"/>
          <w:sz w:val="28"/>
          <w:szCs w:val="28"/>
        </w:rPr>
        <w:t>获取成绩的开课部门进行审核，填写后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则以填写</w:t>
      </w:r>
      <w:r>
        <w:rPr>
          <w:rFonts w:hint="eastAsia" w:ascii="仿宋" w:hAnsi="仿宋" w:eastAsia="仿宋" w:cs="仿宋"/>
          <w:sz w:val="28"/>
          <w:szCs w:val="28"/>
        </w:rPr>
        <w:t>的开课部门进行审核，</w:t>
      </w:r>
    </w:p>
    <w:p w14:paraId="52C6857F">
      <w:pPr>
        <w:tabs>
          <w:tab w:val="left" w:pos="7490"/>
        </w:tabs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修读状态</w:t>
      </w:r>
      <w:r>
        <w:rPr>
          <w:rFonts w:hint="eastAsia" w:ascii="仿宋" w:hAnsi="仿宋" w:eastAsia="仿宋" w:cs="仿宋"/>
          <w:sz w:val="28"/>
          <w:szCs w:val="28"/>
        </w:rPr>
        <w:t>：修改成绩为主修或者辅修，</w:t>
      </w:r>
    </w:p>
    <w:p w14:paraId="48D588FF">
      <w:pPr>
        <w:tabs>
          <w:tab w:val="left" w:pos="7490"/>
        </w:tabs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申请原因</w:t>
      </w:r>
      <w:r>
        <w:rPr>
          <w:rFonts w:hint="eastAsia" w:ascii="仿宋" w:hAnsi="仿宋" w:eastAsia="仿宋" w:cs="仿宋"/>
          <w:sz w:val="28"/>
          <w:szCs w:val="28"/>
        </w:rPr>
        <w:t>：填写实际申请原因</w:t>
      </w:r>
    </w:p>
    <w:p w14:paraId="41983630">
      <w:pPr>
        <w:tabs>
          <w:tab w:val="left" w:pos="7490"/>
        </w:tabs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 w14:paraId="248A4F70">
      <w:pPr>
        <w:tabs>
          <w:tab w:val="left" w:pos="7490"/>
        </w:tabs>
        <w:spacing w:line="360" w:lineRule="auto"/>
      </w:pPr>
      <w:r>
        <w:drawing>
          <wp:inline distT="0" distB="0" distL="114300" distR="114300">
            <wp:extent cx="5262880" cy="2300605"/>
            <wp:effectExtent l="0" t="0" r="10160" b="6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3AF4">
      <w:pPr>
        <w:tabs>
          <w:tab w:val="left" w:pos="7490"/>
        </w:tabs>
        <w:spacing w:line="360" w:lineRule="auto"/>
      </w:pPr>
    </w:p>
    <w:p w14:paraId="3D57AC40">
      <w:pPr>
        <w:numPr>
          <w:ilvl w:val="0"/>
          <w:numId w:val="3"/>
        </w:numPr>
        <w:tabs>
          <w:tab w:val="left" w:pos="7490"/>
        </w:tabs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此处学年学期对应成绩的学年学期，如要查看所有申请，选择全部进行查看。</w:t>
      </w:r>
    </w:p>
    <w:p w14:paraId="095169E3">
      <w:pPr>
        <w:widowControl w:val="0"/>
        <w:numPr>
          <w:ilvl w:val="0"/>
          <w:numId w:val="0"/>
        </w:numPr>
        <w:tabs>
          <w:tab w:val="left" w:pos="7490"/>
        </w:tabs>
        <w:spacing w:line="360" w:lineRule="auto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5C3B1978">
      <w:pPr>
        <w:widowControl w:val="0"/>
        <w:numPr>
          <w:ilvl w:val="0"/>
          <w:numId w:val="0"/>
        </w:numPr>
        <w:tabs>
          <w:tab w:val="left" w:pos="7490"/>
        </w:tabs>
        <w:spacing w:line="360" w:lineRule="auto"/>
        <w:jc w:val="both"/>
      </w:pPr>
      <w:r>
        <w:drawing>
          <wp:inline distT="0" distB="0" distL="114300" distR="114300">
            <wp:extent cx="5269865" cy="1751965"/>
            <wp:effectExtent l="0" t="0" r="3175" b="6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1163">
      <w:pPr>
        <w:widowControl w:val="0"/>
        <w:numPr>
          <w:ilvl w:val="0"/>
          <w:numId w:val="0"/>
        </w:numPr>
        <w:tabs>
          <w:tab w:val="left" w:pos="7490"/>
        </w:tabs>
        <w:spacing w:line="360" w:lineRule="auto"/>
        <w:jc w:val="both"/>
        <w:rPr>
          <w:rFonts w:hint="eastAsia"/>
          <w:lang w:val="en-US" w:eastAsia="zh-CN"/>
        </w:rPr>
      </w:pPr>
    </w:p>
    <w:p w14:paraId="5EF5FECE">
      <w:pPr>
        <w:widowControl w:val="0"/>
        <w:numPr>
          <w:ilvl w:val="0"/>
          <w:numId w:val="3"/>
        </w:numPr>
        <w:tabs>
          <w:tab w:val="left" w:pos="7490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提交后，可以流程跟踪查看</w:t>
      </w:r>
    </w:p>
    <w:p w14:paraId="6AC49802">
      <w:pPr>
        <w:widowControl w:val="0"/>
        <w:numPr>
          <w:ilvl w:val="0"/>
          <w:numId w:val="0"/>
        </w:numPr>
        <w:tabs>
          <w:tab w:val="left" w:pos="7490"/>
        </w:tabs>
        <w:spacing w:line="360" w:lineRule="auto"/>
        <w:ind w:leftChars="0"/>
        <w:jc w:val="both"/>
        <w:rPr>
          <w:rFonts w:hint="eastAsia" w:ascii="仿宋" w:hAnsi="仿宋" w:eastAsia="仿宋" w:cs="仿宋"/>
          <w:sz w:val="28"/>
          <w:szCs w:val="32"/>
          <w:lang w:val="en-US" w:eastAsia="zh-CN"/>
        </w:rPr>
      </w:pPr>
      <w:r>
        <w:drawing>
          <wp:inline distT="0" distB="0" distL="114300" distR="114300">
            <wp:extent cx="5271770" cy="2069465"/>
            <wp:effectExtent l="0" t="0" r="1270" b="317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FBDEE5">
    <w:pPr>
      <w:pStyle w:val="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58491119"/>
      <w:docPartObj>
        <w:docPartGallery w:val="autotext"/>
      </w:docPartObj>
    </w:sdtPr>
    <w:sdtContent>
      <w:p w14:paraId="607D4110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7D11F24C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2092029"/>
      <w:docPartObj>
        <w:docPartGallery w:val="autotext"/>
      </w:docPartObj>
    </w:sdtPr>
    <w:sdtContent>
      <w:p w14:paraId="5B991081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263D70">
    <w:pPr>
      <w:pStyle w:val="7"/>
      <w:rPr>
        <w:rFonts w:hint="eastAsia"/>
        <w:lang w:val="en-US" w:eastAsia="zh-CN"/>
      </w:rPr>
    </w:pPr>
    <w:r>
      <w:rPr>
        <w:rFonts w:hint="eastAsia"/>
        <w:lang w:val="en-US" w:eastAsia="zh-CN"/>
      </w:rPr>
      <w:t>正方软件股份有限公司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7349B2">
    <w:pPr>
      <w:pStyle w:val="7"/>
      <w:rPr>
        <w:rFonts w:hint="eastAsia"/>
        <w:lang w:val="en-US" w:eastAsia="zh-CN"/>
      </w:rPr>
    </w:pPr>
    <w:r>
      <w:rPr>
        <w:rFonts w:hint="eastAsia"/>
        <w:lang w:val="en-US" w:eastAsia="zh-CN"/>
      </w:rPr>
      <w:t>正方软件股份有限公司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8E7CDF"/>
    <w:multiLevelType w:val="multilevel"/>
    <w:tmpl w:val="128E7CD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chineseCountingThousand"/>
      <w:suff w:val="space"/>
      <w:lvlText w:val="(%2)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17927371"/>
    <w:multiLevelType w:val="multilevel"/>
    <w:tmpl w:val="17927371"/>
    <w:lvl w:ilvl="0" w:tentative="0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D3F609C"/>
    <w:multiLevelType w:val="singleLevel"/>
    <w:tmpl w:val="5D3F609C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1YjJjMTVhMDY1MGMzODY5NDg4NTYxNWUxOTM3NzQifQ=="/>
  </w:docVars>
  <w:rsids>
    <w:rsidRoot w:val="00E86CF5"/>
    <w:rsid w:val="00000F30"/>
    <w:rsid w:val="00003583"/>
    <w:rsid w:val="000056F0"/>
    <w:rsid w:val="000067E0"/>
    <w:rsid w:val="0000696D"/>
    <w:rsid w:val="0001179D"/>
    <w:rsid w:val="000119B1"/>
    <w:rsid w:val="0001392F"/>
    <w:rsid w:val="00013AEE"/>
    <w:rsid w:val="00014B88"/>
    <w:rsid w:val="00015896"/>
    <w:rsid w:val="00016B1E"/>
    <w:rsid w:val="000172EF"/>
    <w:rsid w:val="00021843"/>
    <w:rsid w:val="00022254"/>
    <w:rsid w:val="00026909"/>
    <w:rsid w:val="00026A50"/>
    <w:rsid w:val="00026EC5"/>
    <w:rsid w:val="00027B10"/>
    <w:rsid w:val="000343D0"/>
    <w:rsid w:val="00040320"/>
    <w:rsid w:val="00040754"/>
    <w:rsid w:val="00042793"/>
    <w:rsid w:val="00042A0B"/>
    <w:rsid w:val="00044D49"/>
    <w:rsid w:val="000457A1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5FE1"/>
    <w:rsid w:val="0006726E"/>
    <w:rsid w:val="00070B2A"/>
    <w:rsid w:val="00071C8E"/>
    <w:rsid w:val="0007302C"/>
    <w:rsid w:val="00076A60"/>
    <w:rsid w:val="000800EE"/>
    <w:rsid w:val="000828FF"/>
    <w:rsid w:val="00083692"/>
    <w:rsid w:val="00083BDB"/>
    <w:rsid w:val="00084024"/>
    <w:rsid w:val="00084624"/>
    <w:rsid w:val="00084ADA"/>
    <w:rsid w:val="0008593C"/>
    <w:rsid w:val="00085F58"/>
    <w:rsid w:val="0008718C"/>
    <w:rsid w:val="000876C2"/>
    <w:rsid w:val="00090E29"/>
    <w:rsid w:val="00090EA9"/>
    <w:rsid w:val="00092010"/>
    <w:rsid w:val="00092FC6"/>
    <w:rsid w:val="00094D19"/>
    <w:rsid w:val="00096156"/>
    <w:rsid w:val="00096A48"/>
    <w:rsid w:val="00097274"/>
    <w:rsid w:val="0009773A"/>
    <w:rsid w:val="000A2233"/>
    <w:rsid w:val="000A4FFB"/>
    <w:rsid w:val="000A6B80"/>
    <w:rsid w:val="000B14CC"/>
    <w:rsid w:val="000B2F53"/>
    <w:rsid w:val="000C04C0"/>
    <w:rsid w:val="000C44D8"/>
    <w:rsid w:val="000C4623"/>
    <w:rsid w:val="000D028C"/>
    <w:rsid w:val="000D19A8"/>
    <w:rsid w:val="000D1FF3"/>
    <w:rsid w:val="000D2E9D"/>
    <w:rsid w:val="000D2ED0"/>
    <w:rsid w:val="000D3692"/>
    <w:rsid w:val="000D406A"/>
    <w:rsid w:val="000D6691"/>
    <w:rsid w:val="000E11C4"/>
    <w:rsid w:val="000E51AB"/>
    <w:rsid w:val="000E553E"/>
    <w:rsid w:val="000E686B"/>
    <w:rsid w:val="000E79DA"/>
    <w:rsid w:val="000F6565"/>
    <w:rsid w:val="000F6AE8"/>
    <w:rsid w:val="00100E7B"/>
    <w:rsid w:val="00104C22"/>
    <w:rsid w:val="00106240"/>
    <w:rsid w:val="00106C04"/>
    <w:rsid w:val="0010726B"/>
    <w:rsid w:val="001111DB"/>
    <w:rsid w:val="00111E44"/>
    <w:rsid w:val="0011293E"/>
    <w:rsid w:val="00114969"/>
    <w:rsid w:val="00115A1E"/>
    <w:rsid w:val="00115F83"/>
    <w:rsid w:val="001169FE"/>
    <w:rsid w:val="00120706"/>
    <w:rsid w:val="00122E16"/>
    <w:rsid w:val="001234DE"/>
    <w:rsid w:val="0012352B"/>
    <w:rsid w:val="00123A06"/>
    <w:rsid w:val="0012525D"/>
    <w:rsid w:val="001301B8"/>
    <w:rsid w:val="00130E09"/>
    <w:rsid w:val="00131294"/>
    <w:rsid w:val="001331AD"/>
    <w:rsid w:val="001334CE"/>
    <w:rsid w:val="00135EC8"/>
    <w:rsid w:val="001362CB"/>
    <w:rsid w:val="001436FD"/>
    <w:rsid w:val="0014493A"/>
    <w:rsid w:val="001449C4"/>
    <w:rsid w:val="00145055"/>
    <w:rsid w:val="00146040"/>
    <w:rsid w:val="001517CF"/>
    <w:rsid w:val="0015341F"/>
    <w:rsid w:val="00155236"/>
    <w:rsid w:val="00155A05"/>
    <w:rsid w:val="0015778A"/>
    <w:rsid w:val="00157848"/>
    <w:rsid w:val="0016300D"/>
    <w:rsid w:val="0016662F"/>
    <w:rsid w:val="001716FB"/>
    <w:rsid w:val="00171A38"/>
    <w:rsid w:val="001757F6"/>
    <w:rsid w:val="00176373"/>
    <w:rsid w:val="00177C45"/>
    <w:rsid w:val="0018385A"/>
    <w:rsid w:val="00184F89"/>
    <w:rsid w:val="00186AB9"/>
    <w:rsid w:val="00191017"/>
    <w:rsid w:val="001921C5"/>
    <w:rsid w:val="0019524A"/>
    <w:rsid w:val="00196890"/>
    <w:rsid w:val="001A2C23"/>
    <w:rsid w:val="001A3611"/>
    <w:rsid w:val="001A3A5E"/>
    <w:rsid w:val="001B1776"/>
    <w:rsid w:val="001B49DA"/>
    <w:rsid w:val="001B7431"/>
    <w:rsid w:val="001C0032"/>
    <w:rsid w:val="001C228A"/>
    <w:rsid w:val="001C27AC"/>
    <w:rsid w:val="001C2A2F"/>
    <w:rsid w:val="001C32A5"/>
    <w:rsid w:val="001C6366"/>
    <w:rsid w:val="001C778D"/>
    <w:rsid w:val="001D6C27"/>
    <w:rsid w:val="001D6E98"/>
    <w:rsid w:val="001D763B"/>
    <w:rsid w:val="001E36EB"/>
    <w:rsid w:val="001E59B0"/>
    <w:rsid w:val="001E70A5"/>
    <w:rsid w:val="001E763E"/>
    <w:rsid w:val="001F0557"/>
    <w:rsid w:val="001F1C31"/>
    <w:rsid w:val="001F5346"/>
    <w:rsid w:val="002012E7"/>
    <w:rsid w:val="00206B4A"/>
    <w:rsid w:val="0020786C"/>
    <w:rsid w:val="00210097"/>
    <w:rsid w:val="00212AFD"/>
    <w:rsid w:val="002133DA"/>
    <w:rsid w:val="002134F0"/>
    <w:rsid w:val="00222C25"/>
    <w:rsid w:val="00223387"/>
    <w:rsid w:val="00224245"/>
    <w:rsid w:val="002257D8"/>
    <w:rsid w:val="0023260C"/>
    <w:rsid w:val="002331B9"/>
    <w:rsid w:val="00234273"/>
    <w:rsid w:val="00235CFA"/>
    <w:rsid w:val="00240BD3"/>
    <w:rsid w:val="002449D2"/>
    <w:rsid w:val="00246194"/>
    <w:rsid w:val="00252D47"/>
    <w:rsid w:val="00252FC5"/>
    <w:rsid w:val="00253AEE"/>
    <w:rsid w:val="00255939"/>
    <w:rsid w:val="002577EC"/>
    <w:rsid w:val="00260CCD"/>
    <w:rsid w:val="00260EE3"/>
    <w:rsid w:val="002614AA"/>
    <w:rsid w:val="00265F7E"/>
    <w:rsid w:val="002661ED"/>
    <w:rsid w:val="00267B05"/>
    <w:rsid w:val="00273C90"/>
    <w:rsid w:val="00276892"/>
    <w:rsid w:val="00277D82"/>
    <w:rsid w:val="00282204"/>
    <w:rsid w:val="002827B1"/>
    <w:rsid w:val="002829B9"/>
    <w:rsid w:val="00285AD7"/>
    <w:rsid w:val="00285F90"/>
    <w:rsid w:val="002873D5"/>
    <w:rsid w:val="00292529"/>
    <w:rsid w:val="002956ED"/>
    <w:rsid w:val="0029573D"/>
    <w:rsid w:val="002A0F51"/>
    <w:rsid w:val="002A3524"/>
    <w:rsid w:val="002A52B2"/>
    <w:rsid w:val="002B04FB"/>
    <w:rsid w:val="002B0A95"/>
    <w:rsid w:val="002B29DA"/>
    <w:rsid w:val="002B3D14"/>
    <w:rsid w:val="002B4923"/>
    <w:rsid w:val="002B773B"/>
    <w:rsid w:val="002C1D22"/>
    <w:rsid w:val="002C2FB1"/>
    <w:rsid w:val="002C37F7"/>
    <w:rsid w:val="002C5971"/>
    <w:rsid w:val="002D0BA6"/>
    <w:rsid w:val="002D11DD"/>
    <w:rsid w:val="002D15E7"/>
    <w:rsid w:val="002D29A5"/>
    <w:rsid w:val="002E174A"/>
    <w:rsid w:val="002E6F59"/>
    <w:rsid w:val="002F0516"/>
    <w:rsid w:val="002F1EFA"/>
    <w:rsid w:val="002F3E3B"/>
    <w:rsid w:val="002F59D4"/>
    <w:rsid w:val="002F7D27"/>
    <w:rsid w:val="003024FD"/>
    <w:rsid w:val="00302D57"/>
    <w:rsid w:val="00302E8E"/>
    <w:rsid w:val="003116FE"/>
    <w:rsid w:val="00312A3A"/>
    <w:rsid w:val="003137E9"/>
    <w:rsid w:val="0031446B"/>
    <w:rsid w:val="00315918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38EB"/>
    <w:rsid w:val="003442CE"/>
    <w:rsid w:val="0034466A"/>
    <w:rsid w:val="003470FF"/>
    <w:rsid w:val="00347E71"/>
    <w:rsid w:val="00350F63"/>
    <w:rsid w:val="003571E3"/>
    <w:rsid w:val="0036049D"/>
    <w:rsid w:val="003606B0"/>
    <w:rsid w:val="00360D85"/>
    <w:rsid w:val="00361C9A"/>
    <w:rsid w:val="0036321B"/>
    <w:rsid w:val="00364ABD"/>
    <w:rsid w:val="003676D8"/>
    <w:rsid w:val="0037005E"/>
    <w:rsid w:val="0037261A"/>
    <w:rsid w:val="0037564E"/>
    <w:rsid w:val="00380A04"/>
    <w:rsid w:val="00381314"/>
    <w:rsid w:val="0038273A"/>
    <w:rsid w:val="00385B0D"/>
    <w:rsid w:val="00387E1F"/>
    <w:rsid w:val="00390E3B"/>
    <w:rsid w:val="003921C2"/>
    <w:rsid w:val="003A4904"/>
    <w:rsid w:val="003A5C72"/>
    <w:rsid w:val="003A5E7F"/>
    <w:rsid w:val="003A7362"/>
    <w:rsid w:val="003B2182"/>
    <w:rsid w:val="003B7164"/>
    <w:rsid w:val="003B759C"/>
    <w:rsid w:val="003C0F87"/>
    <w:rsid w:val="003C1975"/>
    <w:rsid w:val="003C4DBA"/>
    <w:rsid w:val="003C610C"/>
    <w:rsid w:val="003D02D6"/>
    <w:rsid w:val="003D18BB"/>
    <w:rsid w:val="003D22A0"/>
    <w:rsid w:val="003D24AC"/>
    <w:rsid w:val="003D3A50"/>
    <w:rsid w:val="003D533E"/>
    <w:rsid w:val="003E0BA0"/>
    <w:rsid w:val="003E1F78"/>
    <w:rsid w:val="003E2681"/>
    <w:rsid w:val="003E26EE"/>
    <w:rsid w:val="003E3379"/>
    <w:rsid w:val="003E3BF9"/>
    <w:rsid w:val="003E41A5"/>
    <w:rsid w:val="003F0168"/>
    <w:rsid w:val="003F168A"/>
    <w:rsid w:val="004017E9"/>
    <w:rsid w:val="004019A2"/>
    <w:rsid w:val="004046DC"/>
    <w:rsid w:val="004079D5"/>
    <w:rsid w:val="00411844"/>
    <w:rsid w:val="00412487"/>
    <w:rsid w:val="004134DD"/>
    <w:rsid w:val="00416D87"/>
    <w:rsid w:val="0041733B"/>
    <w:rsid w:val="004237F0"/>
    <w:rsid w:val="004250D6"/>
    <w:rsid w:val="004261D2"/>
    <w:rsid w:val="0043049A"/>
    <w:rsid w:val="00431670"/>
    <w:rsid w:val="00431AE5"/>
    <w:rsid w:val="00434B98"/>
    <w:rsid w:val="00435BBC"/>
    <w:rsid w:val="00440793"/>
    <w:rsid w:val="00440DAD"/>
    <w:rsid w:val="00443C39"/>
    <w:rsid w:val="004449BD"/>
    <w:rsid w:val="004462CC"/>
    <w:rsid w:val="0044649B"/>
    <w:rsid w:val="00447010"/>
    <w:rsid w:val="004510FC"/>
    <w:rsid w:val="00451CDD"/>
    <w:rsid w:val="00451EF5"/>
    <w:rsid w:val="004525BB"/>
    <w:rsid w:val="00453DC0"/>
    <w:rsid w:val="004542C5"/>
    <w:rsid w:val="00456736"/>
    <w:rsid w:val="00457BE8"/>
    <w:rsid w:val="0046104A"/>
    <w:rsid w:val="00463E4C"/>
    <w:rsid w:val="004661A8"/>
    <w:rsid w:val="00467EB3"/>
    <w:rsid w:val="004719D8"/>
    <w:rsid w:val="00472D21"/>
    <w:rsid w:val="00475C6E"/>
    <w:rsid w:val="00482EAE"/>
    <w:rsid w:val="00483419"/>
    <w:rsid w:val="00483BE7"/>
    <w:rsid w:val="004847C8"/>
    <w:rsid w:val="00487642"/>
    <w:rsid w:val="0049001B"/>
    <w:rsid w:val="004921D2"/>
    <w:rsid w:val="00493BC8"/>
    <w:rsid w:val="00494F1F"/>
    <w:rsid w:val="004956B8"/>
    <w:rsid w:val="004A051E"/>
    <w:rsid w:val="004A30E5"/>
    <w:rsid w:val="004A5552"/>
    <w:rsid w:val="004A75DC"/>
    <w:rsid w:val="004A788E"/>
    <w:rsid w:val="004B1D2A"/>
    <w:rsid w:val="004B2521"/>
    <w:rsid w:val="004B2698"/>
    <w:rsid w:val="004B3369"/>
    <w:rsid w:val="004B4087"/>
    <w:rsid w:val="004B438B"/>
    <w:rsid w:val="004C16E7"/>
    <w:rsid w:val="004C28A3"/>
    <w:rsid w:val="004C401E"/>
    <w:rsid w:val="004C6AA3"/>
    <w:rsid w:val="004D017F"/>
    <w:rsid w:val="004D0F6A"/>
    <w:rsid w:val="004D2682"/>
    <w:rsid w:val="004D2FA5"/>
    <w:rsid w:val="004D487D"/>
    <w:rsid w:val="004D516D"/>
    <w:rsid w:val="004D6587"/>
    <w:rsid w:val="004E003A"/>
    <w:rsid w:val="004E1EB9"/>
    <w:rsid w:val="004E2C12"/>
    <w:rsid w:val="004E3450"/>
    <w:rsid w:val="004E351E"/>
    <w:rsid w:val="004E5E44"/>
    <w:rsid w:val="004E6B8A"/>
    <w:rsid w:val="004F0E6C"/>
    <w:rsid w:val="004F1125"/>
    <w:rsid w:val="004F29D4"/>
    <w:rsid w:val="004F2DF8"/>
    <w:rsid w:val="004F717B"/>
    <w:rsid w:val="00500694"/>
    <w:rsid w:val="00500C0B"/>
    <w:rsid w:val="00506A8F"/>
    <w:rsid w:val="00507C8F"/>
    <w:rsid w:val="00510448"/>
    <w:rsid w:val="00512948"/>
    <w:rsid w:val="00513799"/>
    <w:rsid w:val="0051456D"/>
    <w:rsid w:val="00515514"/>
    <w:rsid w:val="005159B3"/>
    <w:rsid w:val="00515E89"/>
    <w:rsid w:val="0051656A"/>
    <w:rsid w:val="00520072"/>
    <w:rsid w:val="00524EFB"/>
    <w:rsid w:val="0052638C"/>
    <w:rsid w:val="0052731B"/>
    <w:rsid w:val="00530EC1"/>
    <w:rsid w:val="00536771"/>
    <w:rsid w:val="0053700E"/>
    <w:rsid w:val="005412A6"/>
    <w:rsid w:val="005434A3"/>
    <w:rsid w:val="0054450D"/>
    <w:rsid w:val="00545A59"/>
    <w:rsid w:val="00547C28"/>
    <w:rsid w:val="00552724"/>
    <w:rsid w:val="0055702C"/>
    <w:rsid w:val="00564756"/>
    <w:rsid w:val="00565823"/>
    <w:rsid w:val="005705A7"/>
    <w:rsid w:val="00571D1D"/>
    <w:rsid w:val="00573F3A"/>
    <w:rsid w:val="00582077"/>
    <w:rsid w:val="0058209E"/>
    <w:rsid w:val="005825A7"/>
    <w:rsid w:val="00583CCC"/>
    <w:rsid w:val="00584185"/>
    <w:rsid w:val="0059150A"/>
    <w:rsid w:val="00592047"/>
    <w:rsid w:val="0059263F"/>
    <w:rsid w:val="00592C0B"/>
    <w:rsid w:val="00593A11"/>
    <w:rsid w:val="005970C4"/>
    <w:rsid w:val="005A450A"/>
    <w:rsid w:val="005A4AE2"/>
    <w:rsid w:val="005B0185"/>
    <w:rsid w:val="005B0573"/>
    <w:rsid w:val="005B08A3"/>
    <w:rsid w:val="005B1281"/>
    <w:rsid w:val="005B1462"/>
    <w:rsid w:val="005B3F93"/>
    <w:rsid w:val="005B49CC"/>
    <w:rsid w:val="005B4F94"/>
    <w:rsid w:val="005B7D62"/>
    <w:rsid w:val="005B7EE3"/>
    <w:rsid w:val="005C0DFB"/>
    <w:rsid w:val="005C2775"/>
    <w:rsid w:val="005C3583"/>
    <w:rsid w:val="005D4988"/>
    <w:rsid w:val="005D618B"/>
    <w:rsid w:val="005D6203"/>
    <w:rsid w:val="005E48E9"/>
    <w:rsid w:val="005E6406"/>
    <w:rsid w:val="005F1686"/>
    <w:rsid w:val="005F2FD7"/>
    <w:rsid w:val="005F4A91"/>
    <w:rsid w:val="005F51BB"/>
    <w:rsid w:val="006009B3"/>
    <w:rsid w:val="00602D07"/>
    <w:rsid w:val="006031FD"/>
    <w:rsid w:val="00604BE2"/>
    <w:rsid w:val="006061C1"/>
    <w:rsid w:val="0061003C"/>
    <w:rsid w:val="00611C20"/>
    <w:rsid w:val="006126D5"/>
    <w:rsid w:val="00613522"/>
    <w:rsid w:val="0062074F"/>
    <w:rsid w:val="00622347"/>
    <w:rsid w:val="00622595"/>
    <w:rsid w:val="00622871"/>
    <w:rsid w:val="00624DF1"/>
    <w:rsid w:val="006250C0"/>
    <w:rsid w:val="00625A6E"/>
    <w:rsid w:val="00625A8C"/>
    <w:rsid w:val="00626449"/>
    <w:rsid w:val="006279F4"/>
    <w:rsid w:val="0063096C"/>
    <w:rsid w:val="00631669"/>
    <w:rsid w:val="00631A8C"/>
    <w:rsid w:val="00631FF4"/>
    <w:rsid w:val="00633757"/>
    <w:rsid w:val="006345DB"/>
    <w:rsid w:val="00634754"/>
    <w:rsid w:val="00634B12"/>
    <w:rsid w:val="00635DB7"/>
    <w:rsid w:val="00636ED3"/>
    <w:rsid w:val="006418D4"/>
    <w:rsid w:val="00641F78"/>
    <w:rsid w:val="006421F0"/>
    <w:rsid w:val="0064689F"/>
    <w:rsid w:val="00651DC4"/>
    <w:rsid w:val="00653A21"/>
    <w:rsid w:val="00656F87"/>
    <w:rsid w:val="00657069"/>
    <w:rsid w:val="00660057"/>
    <w:rsid w:val="00662A5E"/>
    <w:rsid w:val="00663E97"/>
    <w:rsid w:val="00667955"/>
    <w:rsid w:val="00673C2C"/>
    <w:rsid w:val="006742A8"/>
    <w:rsid w:val="00675FC6"/>
    <w:rsid w:val="006775B2"/>
    <w:rsid w:val="006800C5"/>
    <w:rsid w:val="0068193C"/>
    <w:rsid w:val="00681E20"/>
    <w:rsid w:val="006828F2"/>
    <w:rsid w:val="00683449"/>
    <w:rsid w:val="00684999"/>
    <w:rsid w:val="00684C70"/>
    <w:rsid w:val="006875A7"/>
    <w:rsid w:val="00690FF9"/>
    <w:rsid w:val="00692815"/>
    <w:rsid w:val="006937AA"/>
    <w:rsid w:val="00694AF1"/>
    <w:rsid w:val="006966B1"/>
    <w:rsid w:val="006A0C0A"/>
    <w:rsid w:val="006A0D34"/>
    <w:rsid w:val="006A176A"/>
    <w:rsid w:val="006A2CF3"/>
    <w:rsid w:val="006A4C92"/>
    <w:rsid w:val="006A5066"/>
    <w:rsid w:val="006A524A"/>
    <w:rsid w:val="006A58B6"/>
    <w:rsid w:val="006A5B74"/>
    <w:rsid w:val="006A7AE2"/>
    <w:rsid w:val="006B0BF7"/>
    <w:rsid w:val="006B402C"/>
    <w:rsid w:val="006B4088"/>
    <w:rsid w:val="006B60CC"/>
    <w:rsid w:val="006B6840"/>
    <w:rsid w:val="006C5D34"/>
    <w:rsid w:val="006D0C9E"/>
    <w:rsid w:val="006D170F"/>
    <w:rsid w:val="006D3B39"/>
    <w:rsid w:val="006D52A4"/>
    <w:rsid w:val="006E16A2"/>
    <w:rsid w:val="006E4198"/>
    <w:rsid w:val="006E5C40"/>
    <w:rsid w:val="006E65BC"/>
    <w:rsid w:val="006E72BB"/>
    <w:rsid w:val="006F0DE2"/>
    <w:rsid w:val="006F107B"/>
    <w:rsid w:val="006F2AA6"/>
    <w:rsid w:val="006F2EB7"/>
    <w:rsid w:val="006F3367"/>
    <w:rsid w:val="006F6201"/>
    <w:rsid w:val="00703215"/>
    <w:rsid w:val="0070498B"/>
    <w:rsid w:val="00706B5C"/>
    <w:rsid w:val="00706E58"/>
    <w:rsid w:val="007076E7"/>
    <w:rsid w:val="00712A6B"/>
    <w:rsid w:val="00714544"/>
    <w:rsid w:val="0072356A"/>
    <w:rsid w:val="007236B8"/>
    <w:rsid w:val="00723915"/>
    <w:rsid w:val="00724F3D"/>
    <w:rsid w:val="00725510"/>
    <w:rsid w:val="00727673"/>
    <w:rsid w:val="00730D55"/>
    <w:rsid w:val="00730F8D"/>
    <w:rsid w:val="00731473"/>
    <w:rsid w:val="00733349"/>
    <w:rsid w:val="00734CEF"/>
    <w:rsid w:val="00737943"/>
    <w:rsid w:val="007401C5"/>
    <w:rsid w:val="0074300E"/>
    <w:rsid w:val="00751013"/>
    <w:rsid w:val="0075139C"/>
    <w:rsid w:val="00752180"/>
    <w:rsid w:val="007526EE"/>
    <w:rsid w:val="00752796"/>
    <w:rsid w:val="00752DA8"/>
    <w:rsid w:val="0075434A"/>
    <w:rsid w:val="00754F00"/>
    <w:rsid w:val="007576BD"/>
    <w:rsid w:val="00760623"/>
    <w:rsid w:val="007607CF"/>
    <w:rsid w:val="00761CDB"/>
    <w:rsid w:val="00763EC3"/>
    <w:rsid w:val="00765187"/>
    <w:rsid w:val="00765307"/>
    <w:rsid w:val="00766CB6"/>
    <w:rsid w:val="007773AF"/>
    <w:rsid w:val="007800B6"/>
    <w:rsid w:val="00781DF5"/>
    <w:rsid w:val="00781EE1"/>
    <w:rsid w:val="00783228"/>
    <w:rsid w:val="00783838"/>
    <w:rsid w:val="007860A0"/>
    <w:rsid w:val="00791625"/>
    <w:rsid w:val="00791638"/>
    <w:rsid w:val="00791A95"/>
    <w:rsid w:val="0079460D"/>
    <w:rsid w:val="0079669E"/>
    <w:rsid w:val="007A2F65"/>
    <w:rsid w:val="007A300D"/>
    <w:rsid w:val="007A45E9"/>
    <w:rsid w:val="007C1318"/>
    <w:rsid w:val="007C32FB"/>
    <w:rsid w:val="007C5EB2"/>
    <w:rsid w:val="007D0E21"/>
    <w:rsid w:val="007D31A3"/>
    <w:rsid w:val="007D3C38"/>
    <w:rsid w:val="007D3C64"/>
    <w:rsid w:val="007D440C"/>
    <w:rsid w:val="007D53B4"/>
    <w:rsid w:val="007D73B9"/>
    <w:rsid w:val="007E14FD"/>
    <w:rsid w:val="007E26E9"/>
    <w:rsid w:val="007E5AA1"/>
    <w:rsid w:val="007E6506"/>
    <w:rsid w:val="007E70D2"/>
    <w:rsid w:val="007F02D3"/>
    <w:rsid w:val="007F2367"/>
    <w:rsid w:val="007F31A2"/>
    <w:rsid w:val="007F3EB2"/>
    <w:rsid w:val="007F40CE"/>
    <w:rsid w:val="007F549A"/>
    <w:rsid w:val="007F639F"/>
    <w:rsid w:val="007F753E"/>
    <w:rsid w:val="00800387"/>
    <w:rsid w:val="00800DFE"/>
    <w:rsid w:val="0080567B"/>
    <w:rsid w:val="00806C1D"/>
    <w:rsid w:val="00812E58"/>
    <w:rsid w:val="00814018"/>
    <w:rsid w:val="00815025"/>
    <w:rsid w:val="00815390"/>
    <w:rsid w:val="00815D03"/>
    <w:rsid w:val="008170D8"/>
    <w:rsid w:val="00820D9C"/>
    <w:rsid w:val="00821D24"/>
    <w:rsid w:val="00826D45"/>
    <w:rsid w:val="008306AF"/>
    <w:rsid w:val="00830D71"/>
    <w:rsid w:val="00831325"/>
    <w:rsid w:val="00831BD9"/>
    <w:rsid w:val="0083470B"/>
    <w:rsid w:val="00841F52"/>
    <w:rsid w:val="00844F78"/>
    <w:rsid w:val="008538B1"/>
    <w:rsid w:val="008560CF"/>
    <w:rsid w:val="008606BE"/>
    <w:rsid w:val="008642D1"/>
    <w:rsid w:val="00864CFE"/>
    <w:rsid w:val="00870753"/>
    <w:rsid w:val="00871FAE"/>
    <w:rsid w:val="00874A20"/>
    <w:rsid w:val="00875151"/>
    <w:rsid w:val="00880A77"/>
    <w:rsid w:val="00880C89"/>
    <w:rsid w:val="008817C3"/>
    <w:rsid w:val="008822A7"/>
    <w:rsid w:val="00886D17"/>
    <w:rsid w:val="008875C8"/>
    <w:rsid w:val="008875EC"/>
    <w:rsid w:val="00887E7E"/>
    <w:rsid w:val="0089026F"/>
    <w:rsid w:val="00892AAF"/>
    <w:rsid w:val="008A24D4"/>
    <w:rsid w:val="008A2E28"/>
    <w:rsid w:val="008A3124"/>
    <w:rsid w:val="008A3DEE"/>
    <w:rsid w:val="008A43D9"/>
    <w:rsid w:val="008A7FE1"/>
    <w:rsid w:val="008B3366"/>
    <w:rsid w:val="008B39A6"/>
    <w:rsid w:val="008B4ADF"/>
    <w:rsid w:val="008B616C"/>
    <w:rsid w:val="008B6D22"/>
    <w:rsid w:val="008B7706"/>
    <w:rsid w:val="008C1ADA"/>
    <w:rsid w:val="008C4E81"/>
    <w:rsid w:val="008D2709"/>
    <w:rsid w:val="008D3F84"/>
    <w:rsid w:val="008D4AED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662"/>
    <w:rsid w:val="008E7D7E"/>
    <w:rsid w:val="008F1097"/>
    <w:rsid w:val="008F1D4D"/>
    <w:rsid w:val="008F2345"/>
    <w:rsid w:val="008F31A3"/>
    <w:rsid w:val="008F456A"/>
    <w:rsid w:val="008F5719"/>
    <w:rsid w:val="008F69A3"/>
    <w:rsid w:val="008F7AB1"/>
    <w:rsid w:val="009026F8"/>
    <w:rsid w:val="0091051D"/>
    <w:rsid w:val="009130D1"/>
    <w:rsid w:val="00913493"/>
    <w:rsid w:val="00914AE9"/>
    <w:rsid w:val="00914DC1"/>
    <w:rsid w:val="009152A4"/>
    <w:rsid w:val="0091612D"/>
    <w:rsid w:val="009174AA"/>
    <w:rsid w:val="00923513"/>
    <w:rsid w:val="00924934"/>
    <w:rsid w:val="00924C06"/>
    <w:rsid w:val="00927FF3"/>
    <w:rsid w:val="009304EA"/>
    <w:rsid w:val="009311FF"/>
    <w:rsid w:val="009321BA"/>
    <w:rsid w:val="009340E5"/>
    <w:rsid w:val="0093439B"/>
    <w:rsid w:val="00935792"/>
    <w:rsid w:val="00942B07"/>
    <w:rsid w:val="00945133"/>
    <w:rsid w:val="00945FF3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3127"/>
    <w:rsid w:val="009735F0"/>
    <w:rsid w:val="00973B87"/>
    <w:rsid w:val="00974927"/>
    <w:rsid w:val="00975D7E"/>
    <w:rsid w:val="00976153"/>
    <w:rsid w:val="0097734F"/>
    <w:rsid w:val="00981268"/>
    <w:rsid w:val="00981830"/>
    <w:rsid w:val="0098267C"/>
    <w:rsid w:val="009845D0"/>
    <w:rsid w:val="0098548A"/>
    <w:rsid w:val="0098796E"/>
    <w:rsid w:val="00991EE4"/>
    <w:rsid w:val="00993B73"/>
    <w:rsid w:val="009956D4"/>
    <w:rsid w:val="00996296"/>
    <w:rsid w:val="009A3A3F"/>
    <w:rsid w:val="009A517E"/>
    <w:rsid w:val="009A7309"/>
    <w:rsid w:val="009A7A31"/>
    <w:rsid w:val="009A7B1C"/>
    <w:rsid w:val="009B1708"/>
    <w:rsid w:val="009B2532"/>
    <w:rsid w:val="009B3107"/>
    <w:rsid w:val="009B5C47"/>
    <w:rsid w:val="009B76F3"/>
    <w:rsid w:val="009C13CD"/>
    <w:rsid w:val="009C188C"/>
    <w:rsid w:val="009C21A1"/>
    <w:rsid w:val="009C2DA3"/>
    <w:rsid w:val="009C32AF"/>
    <w:rsid w:val="009C4494"/>
    <w:rsid w:val="009C6028"/>
    <w:rsid w:val="009C6384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28CA"/>
    <w:rsid w:val="00A10F84"/>
    <w:rsid w:val="00A1462F"/>
    <w:rsid w:val="00A152FC"/>
    <w:rsid w:val="00A15B8B"/>
    <w:rsid w:val="00A22A77"/>
    <w:rsid w:val="00A2781B"/>
    <w:rsid w:val="00A27C46"/>
    <w:rsid w:val="00A326F3"/>
    <w:rsid w:val="00A32F80"/>
    <w:rsid w:val="00A3420B"/>
    <w:rsid w:val="00A3632F"/>
    <w:rsid w:val="00A37CC0"/>
    <w:rsid w:val="00A4552F"/>
    <w:rsid w:val="00A46CB1"/>
    <w:rsid w:val="00A52332"/>
    <w:rsid w:val="00A524EF"/>
    <w:rsid w:val="00A52F4D"/>
    <w:rsid w:val="00A6021F"/>
    <w:rsid w:val="00A60BD9"/>
    <w:rsid w:val="00A63F66"/>
    <w:rsid w:val="00A6562A"/>
    <w:rsid w:val="00A65D32"/>
    <w:rsid w:val="00A67A71"/>
    <w:rsid w:val="00A725CD"/>
    <w:rsid w:val="00A771E8"/>
    <w:rsid w:val="00A77A5C"/>
    <w:rsid w:val="00A80DB8"/>
    <w:rsid w:val="00A8688E"/>
    <w:rsid w:val="00A916BF"/>
    <w:rsid w:val="00A93AC8"/>
    <w:rsid w:val="00A94168"/>
    <w:rsid w:val="00A9488F"/>
    <w:rsid w:val="00A975DE"/>
    <w:rsid w:val="00AA6403"/>
    <w:rsid w:val="00AA64FF"/>
    <w:rsid w:val="00AB0C5F"/>
    <w:rsid w:val="00AB16C6"/>
    <w:rsid w:val="00AB2492"/>
    <w:rsid w:val="00AC1B4D"/>
    <w:rsid w:val="00AC450B"/>
    <w:rsid w:val="00AC6739"/>
    <w:rsid w:val="00AD220C"/>
    <w:rsid w:val="00AD2ACC"/>
    <w:rsid w:val="00AD2CEB"/>
    <w:rsid w:val="00AD30B7"/>
    <w:rsid w:val="00AD3254"/>
    <w:rsid w:val="00AD3C0C"/>
    <w:rsid w:val="00AD5FA8"/>
    <w:rsid w:val="00AE00A9"/>
    <w:rsid w:val="00AE17B7"/>
    <w:rsid w:val="00AE1A9E"/>
    <w:rsid w:val="00AE1E55"/>
    <w:rsid w:val="00AE2B97"/>
    <w:rsid w:val="00AE6110"/>
    <w:rsid w:val="00AF354D"/>
    <w:rsid w:val="00AF4CA9"/>
    <w:rsid w:val="00AF5549"/>
    <w:rsid w:val="00AF78A0"/>
    <w:rsid w:val="00B01A68"/>
    <w:rsid w:val="00B0275C"/>
    <w:rsid w:val="00B045C0"/>
    <w:rsid w:val="00B04754"/>
    <w:rsid w:val="00B05F4B"/>
    <w:rsid w:val="00B12C3B"/>
    <w:rsid w:val="00B175F9"/>
    <w:rsid w:val="00B24751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6FB7"/>
    <w:rsid w:val="00B47A22"/>
    <w:rsid w:val="00B5232D"/>
    <w:rsid w:val="00B53A9A"/>
    <w:rsid w:val="00B53AFB"/>
    <w:rsid w:val="00B720C2"/>
    <w:rsid w:val="00B778AD"/>
    <w:rsid w:val="00B8254E"/>
    <w:rsid w:val="00B83480"/>
    <w:rsid w:val="00B834EE"/>
    <w:rsid w:val="00B8395F"/>
    <w:rsid w:val="00B867EC"/>
    <w:rsid w:val="00B86C52"/>
    <w:rsid w:val="00B87C9D"/>
    <w:rsid w:val="00B90955"/>
    <w:rsid w:val="00B95260"/>
    <w:rsid w:val="00BA1DB1"/>
    <w:rsid w:val="00BA5A45"/>
    <w:rsid w:val="00BB0EEA"/>
    <w:rsid w:val="00BB12E2"/>
    <w:rsid w:val="00BB15C8"/>
    <w:rsid w:val="00BB611A"/>
    <w:rsid w:val="00BC0FBC"/>
    <w:rsid w:val="00BC1BC6"/>
    <w:rsid w:val="00BC1BF7"/>
    <w:rsid w:val="00BC577D"/>
    <w:rsid w:val="00BD05E3"/>
    <w:rsid w:val="00BD149C"/>
    <w:rsid w:val="00BD2F75"/>
    <w:rsid w:val="00BD33F9"/>
    <w:rsid w:val="00BD4579"/>
    <w:rsid w:val="00BD518E"/>
    <w:rsid w:val="00BD7477"/>
    <w:rsid w:val="00BD7EDD"/>
    <w:rsid w:val="00BE0298"/>
    <w:rsid w:val="00BE14F7"/>
    <w:rsid w:val="00BE1E30"/>
    <w:rsid w:val="00BE7681"/>
    <w:rsid w:val="00BF01E9"/>
    <w:rsid w:val="00BF26F8"/>
    <w:rsid w:val="00BF4A27"/>
    <w:rsid w:val="00BF5133"/>
    <w:rsid w:val="00BF61D8"/>
    <w:rsid w:val="00BF65DC"/>
    <w:rsid w:val="00BF6A97"/>
    <w:rsid w:val="00C02546"/>
    <w:rsid w:val="00C02B31"/>
    <w:rsid w:val="00C02C4A"/>
    <w:rsid w:val="00C046EB"/>
    <w:rsid w:val="00C047E5"/>
    <w:rsid w:val="00C05843"/>
    <w:rsid w:val="00C06D66"/>
    <w:rsid w:val="00C074A7"/>
    <w:rsid w:val="00C07B28"/>
    <w:rsid w:val="00C13D9C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32040"/>
    <w:rsid w:val="00C35065"/>
    <w:rsid w:val="00C354CA"/>
    <w:rsid w:val="00C37038"/>
    <w:rsid w:val="00C3794C"/>
    <w:rsid w:val="00C40C4B"/>
    <w:rsid w:val="00C410BF"/>
    <w:rsid w:val="00C428B2"/>
    <w:rsid w:val="00C43030"/>
    <w:rsid w:val="00C460FF"/>
    <w:rsid w:val="00C46B22"/>
    <w:rsid w:val="00C501C5"/>
    <w:rsid w:val="00C52764"/>
    <w:rsid w:val="00C52D5D"/>
    <w:rsid w:val="00C53203"/>
    <w:rsid w:val="00C53FD4"/>
    <w:rsid w:val="00C5416E"/>
    <w:rsid w:val="00C5635B"/>
    <w:rsid w:val="00C57035"/>
    <w:rsid w:val="00C623FB"/>
    <w:rsid w:val="00C63ED1"/>
    <w:rsid w:val="00C667B4"/>
    <w:rsid w:val="00C71F52"/>
    <w:rsid w:val="00C72AC2"/>
    <w:rsid w:val="00C7353A"/>
    <w:rsid w:val="00C76000"/>
    <w:rsid w:val="00C765E5"/>
    <w:rsid w:val="00C766CD"/>
    <w:rsid w:val="00C76B76"/>
    <w:rsid w:val="00C80A42"/>
    <w:rsid w:val="00C94BE7"/>
    <w:rsid w:val="00C95F17"/>
    <w:rsid w:val="00C960BA"/>
    <w:rsid w:val="00CA0967"/>
    <w:rsid w:val="00CA145E"/>
    <w:rsid w:val="00CA1F03"/>
    <w:rsid w:val="00CA3179"/>
    <w:rsid w:val="00CA5CB7"/>
    <w:rsid w:val="00CB3324"/>
    <w:rsid w:val="00CB36F9"/>
    <w:rsid w:val="00CB4D0E"/>
    <w:rsid w:val="00CB615E"/>
    <w:rsid w:val="00CB6F52"/>
    <w:rsid w:val="00CB6FB2"/>
    <w:rsid w:val="00CB781E"/>
    <w:rsid w:val="00CC39D6"/>
    <w:rsid w:val="00CC3FF7"/>
    <w:rsid w:val="00CC5C7D"/>
    <w:rsid w:val="00CC7853"/>
    <w:rsid w:val="00CD404E"/>
    <w:rsid w:val="00CD6C44"/>
    <w:rsid w:val="00CD6FE4"/>
    <w:rsid w:val="00CD7677"/>
    <w:rsid w:val="00CE344C"/>
    <w:rsid w:val="00CE4ECA"/>
    <w:rsid w:val="00CE51F3"/>
    <w:rsid w:val="00CE5627"/>
    <w:rsid w:val="00CE78D3"/>
    <w:rsid w:val="00CF1EE5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5E23"/>
    <w:rsid w:val="00D16FCD"/>
    <w:rsid w:val="00D21EED"/>
    <w:rsid w:val="00D24DBA"/>
    <w:rsid w:val="00D34694"/>
    <w:rsid w:val="00D34CA4"/>
    <w:rsid w:val="00D42433"/>
    <w:rsid w:val="00D43F68"/>
    <w:rsid w:val="00D451DA"/>
    <w:rsid w:val="00D521E4"/>
    <w:rsid w:val="00D5309B"/>
    <w:rsid w:val="00D54937"/>
    <w:rsid w:val="00D5581E"/>
    <w:rsid w:val="00D57819"/>
    <w:rsid w:val="00D61738"/>
    <w:rsid w:val="00D62F24"/>
    <w:rsid w:val="00D6560A"/>
    <w:rsid w:val="00D66F6A"/>
    <w:rsid w:val="00D672D3"/>
    <w:rsid w:val="00D6766F"/>
    <w:rsid w:val="00D70E04"/>
    <w:rsid w:val="00D70E58"/>
    <w:rsid w:val="00D715D9"/>
    <w:rsid w:val="00D7186A"/>
    <w:rsid w:val="00D741FC"/>
    <w:rsid w:val="00D759CF"/>
    <w:rsid w:val="00D75C63"/>
    <w:rsid w:val="00D76A0A"/>
    <w:rsid w:val="00D76EA2"/>
    <w:rsid w:val="00D8248D"/>
    <w:rsid w:val="00D830FB"/>
    <w:rsid w:val="00D85617"/>
    <w:rsid w:val="00D85F1C"/>
    <w:rsid w:val="00D90081"/>
    <w:rsid w:val="00D919AE"/>
    <w:rsid w:val="00D929AF"/>
    <w:rsid w:val="00D9525C"/>
    <w:rsid w:val="00D95497"/>
    <w:rsid w:val="00D97DDF"/>
    <w:rsid w:val="00DA0499"/>
    <w:rsid w:val="00DA302E"/>
    <w:rsid w:val="00DA5596"/>
    <w:rsid w:val="00DA56E5"/>
    <w:rsid w:val="00DA57D9"/>
    <w:rsid w:val="00DB2921"/>
    <w:rsid w:val="00DB3AB7"/>
    <w:rsid w:val="00DB49CA"/>
    <w:rsid w:val="00DB626C"/>
    <w:rsid w:val="00DB7E17"/>
    <w:rsid w:val="00DC147D"/>
    <w:rsid w:val="00DC2005"/>
    <w:rsid w:val="00DC2B0F"/>
    <w:rsid w:val="00DC3B80"/>
    <w:rsid w:val="00DC6792"/>
    <w:rsid w:val="00DC73A1"/>
    <w:rsid w:val="00DD1CD0"/>
    <w:rsid w:val="00DD2B58"/>
    <w:rsid w:val="00DD4495"/>
    <w:rsid w:val="00DD6477"/>
    <w:rsid w:val="00DD6519"/>
    <w:rsid w:val="00DD6E9C"/>
    <w:rsid w:val="00DD6EC4"/>
    <w:rsid w:val="00DE1948"/>
    <w:rsid w:val="00DE28B2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2889"/>
    <w:rsid w:val="00E0536A"/>
    <w:rsid w:val="00E10F64"/>
    <w:rsid w:val="00E113A4"/>
    <w:rsid w:val="00E12C23"/>
    <w:rsid w:val="00E225DA"/>
    <w:rsid w:val="00E22EB7"/>
    <w:rsid w:val="00E24483"/>
    <w:rsid w:val="00E24CCD"/>
    <w:rsid w:val="00E275C0"/>
    <w:rsid w:val="00E340F7"/>
    <w:rsid w:val="00E3436B"/>
    <w:rsid w:val="00E34B91"/>
    <w:rsid w:val="00E35FA3"/>
    <w:rsid w:val="00E35FE8"/>
    <w:rsid w:val="00E40177"/>
    <w:rsid w:val="00E4191B"/>
    <w:rsid w:val="00E45181"/>
    <w:rsid w:val="00E45CA0"/>
    <w:rsid w:val="00E460F3"/>
    <w:rsid w:val="00E46E16"/>
    <w:rsid w:val="00E47554"/>
    <w:rsid w:val="00E47A28"/>
    <w:rsid w:val="00E503EB"/>
    <w:rsid w:val="00E52C2D"/>
    <w:rsid w:val="00E55D16"/>
    <w:rsid w:val="00E71010"/>
    <w:rsid w:val="00E7198B"/>
    <w:rsid w:val="00E7491B"/>
    <w:rsid w:val="00E757F0"/>
    <w:rsid w:val="00E76D5B"/>
    <w:rsid w:val="00E8088A"/>
    <w:rsid w:val="00E84802"/>
    <w:rsid w:val="00E86748"/>
    <w:rsid w:val="00E86CF5"/>
    <w:rsid w:val="00E87909"/>
    <w:rsid w:val="00E87F5C"/>
    <w:rsid w:val="00E90170"/>
    <w:rsid w:val="00E90E85"/>
    <w:rsid w:val="00E91901"/>
    <w:rsid w:val="00E91D3B"/>
    <w:rsid w:val="00E93A21"/>
    <w:rsid w:val="00E94CCB"/>
    <w:rsid w:val="00E95D19"/>
    <w:rsid w:val="00E96D7C"/>
    <w:rsid w:val="00EA19BD"/>
    <w:rsid w:val="00EA4A81"/>
    <w:rsid w:val="00EB60DA"/>
    <w:rsid w:val="00EB72B2"/>
    <w:rsid w:val="00EB7818"/>
    <w:rsid w:val="00EB781E"/>
    <w:rsid w:val="00EB7899"/>
    <w:rsid w:val="00EC7665"/>
    <w:rsid w:val="00EC779F"/>
    <w:rsid w:val="00EC7D77"/>
    <w:rsid w:val="00ED2D29"/>
    <w:rsid w:val="00ED321F"/>
    <w:rsid w:val="00ED4140"/>
    <w:rsid w:val="00ED5B1F"/>
    <w:rsid w:val="00ED7122"/>
    <w:rsid w:val="00ED7281"/>
    <w:rsid w:val="00ED74F9"/>
    <w:rsid w:val="00EE0E71"/>
    <w:rsid w:val="00EE0EF3"/>
    <w:rsid w:val="00EE2D3C"/>
    <w:rsid w:val="00EE45DE"/>
    <w:rsid w:val="00EE619D"/>
    <w:rsid w:val="00EF10FE"/>
    <w:rsid w:val="00EF12A9"/>
    <w:rsid w:val="00EF21F4"/>
    <w:rsid w:val="00F00311"/>
    <w:rsid w:val="00F00E50"/>
    <w:rsid w:val="00F016F5"/>
    <w:rsid w:val="00F038D3"/>
    <w:rsid w:val="00F0514B"/>
    <w:rsid w:val="00F060C2"/>
    <w:rsid w:val="00F06BF0"/>
    <w:rsid w:val="00F16984"/>
    <w:rsid w:val="00F16CF2"/>
    <w:rsid w:val="00F211FE"/>
    <w:rsid w:val="00F21619"/>
    <w:rsid w:val="00F22100"/>
    <w:rsid w:val="00F25392"/>
    <w:rsid w:val="00F261BA"/>
    <w:rsid w:val="00F2630F"/>
    <w:rsid w:val="00F31EA0"/>
    <w:rsid w:val="00F32D53"/>
    <w:rsid w:val="00F35C38"/>
    <w:rsid w:val="00F35D8B"/>
    <w:rsid w:val="00F37EB0"/>
    <w:rsid w:val="00F40BFD"/>
    <w:rsid w:val="00F41CA3"/>
    <w:rsid w:val="00F42ACB"/>
    <w:rsid w:val="00F42D76"/>
    <w:rsid w:val="00F441CF"/>
    <w:rsid w:val="00F44A62"/>
    <w:rsid w:val="00F4545A"/>
    <w:rsid w:val="00F45B72"/>
    <w:rsid w:val="00F504B2"/>
    <w:rsid w:val="00F507A7"/>
    <w:rsid w:val="00F512D9"/>
    <w:rsid w:val="00F51E5D"/>
    <w:rsid w:val="00F54082"/>
    <w:rsid w:val="00F602FE"/>
    <w:rsid w:val="00F61EEB"/>
    <w:rsid w:val="00F6226F"/>
    <w:rsid w:val="00F6493D"/>
    <w:rsid w:val="00F64B72"/>
    <w:rsid w:val="00F679C0"/>
    <w:rsid w:val="00F67A79"/>
    <w:rsid w:val="00F70DCB"/>
    <w:rsid w:val="00F70E72"/>
    <w:rsid w:val="00F728A9"/>
    <w:rsid w:val="00F834A6"/>
    <w:rsid w:val="00F8551B"/>
    <w:rsid w:val="00F85F6E"/>
    <w:rsid w:val="00F87A34"/>
    <w:rsid w:val="00F936E5"/>
    <w:rsid w:val="00F941F3"/>
    <w:rsid w:val="00F973D6"/>
    <w:rsid w:val="00F97D79"/>
    <w:rsid w:val="00FA03AC"/>
    <w:rsid w:val="00FA0411"/>
    <w:rsid w:val="00FA0A18"/>
    <w:rsid w:val="00FA1A99"/>
    <w:rsid w:val="00FA297A"/>
    <w:rsid w:val="00FA4E1C"/>
    <w:rsid w:val="00FA66FB"/>
    <w:rsid w:val="00FA689F"/>
    <w:rsid w:val="00FA6EA4"/>
    <w:rsid w:val="00FA7B20"/>
    <w:rsid w:val="00FB0522"/>
    <w:rsid w:val="00FB3094"/>
    <w:rsid w:val="00FB4419"/>
    <w:rsid w:val="00FC019B"/>
    <w:rsid w:val="00FC22E7"/>
    <w:rsid w:val="00FC4CA0"/>
    <w:rsid w:val="00FD5C74"/>
    <w:rsid w:val="00FE00BA"/>
    <w:rsid w:val="00FE084A"/>
    <w:rsid w:val="00FE0CFA"/>
    <w:rsid w:val="00FE416A"/>
    <w:rsid w:val="00FE52AC"/>
    <w:rsid w:val="00FE57E0"/>
    <w:rsid w:val="00FF10A5"/>
    <w:rsid w:val="00FF1D0C"/>
    <w:rsid w:val="00FF3F00"/>
    <w:rsid w:val="00FF7FCE"/>
    <w:rsid w:val="066C7572"/>
    <w:rsid w:val="0A8D36B2"/>
    <w:rsid w:val="11EA0364"/>
    <w:rsid w:val="1CAA4BB2"/>
    <w:rsid w:val="1DB6406F"/>
    <w:rsid w:val="248C3AEC"/>
    <w:rsid w:val="278273F9"/>
    <w:rsid w:val="28FC0B42"/>
    <w:rsid w:val="297E2028"/>
    <w:rsid w:val="2E0B7CA6"/>
    <w:rsid w:val="2E3F51C4"/>
    <w:rsid w:val="32532CE7"/>
    <w:rsid w:val="35C1013F"/>
    <w:rsid w:val="386200F9"/>
    <w:rsid w:val="3D0D7EB7"/>
    <w:rsid w:val="3E2048CF"/>
    <w:rsid w:val="4567238D"/>
    <w:rsid w:val="4E2B0DEE"/>
    <w:rsid w:val="51B56003"/>
    <w:rsid w:val="51CB39E8"/>
    <w:rsid w:val="56475AA9"/>
    <w:rsid w:val="62002668"/>
    <w:rsid w:val="621359F4"/>
    <w:rsid w:val="63700A08"/>
    <w:rsid w:val="63E7123E"/>
    <w:rsid w:val="643C468C"/>
    <w:rsid w:val="685A0419"/>
    <w:rsid w:val="6F454444"/>
    <w:rsid w:val="74C71328"/>
    <w:rsid w:val="75B07D22"/>
    <w:rsid w:val="7B2B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tabs>
        <w:tab w:val="right" w:leader="dot" w:pos="8296"/>
      </w:tabs>
      <w:ind w:left="840" w:leftChars="400"/>
    </w:pPr>
  </w:style>
  <w:style w:type="paragraph" w:styleId="6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Emphasis"/>
    <w:basedOn w:val="13"/>
    <w:qFormat/>
    <w:uiPriority w:val="20"/>
    <w:rPr>
      <w:i/>
      <w:iCs/>
    </w:rPr>
  </w:style>
  <w:style w:type="character" w:styleId="16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1">
    <w:name w:val="apple-converted-space"/>
    <w:basedOn w:val="13"/>
    <w:qFormat/>
    <w:uiPriority w:val="0"/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字符"/>
    <w:basedOn w:val="13"/>
    <w:link w:val="22"/>
    <w:qFormat/>
    <w:uiPriority w:val="1"/>
    <w:rPr>
      <w:kern w:val="0"/>
      <w:sz w:val="22"/>
    </w:rPr>
  </w:style>
  <w:style w:type="character" w:customStyle="1" w:styleId="24">
    <w:name w:val="标题 字符"/>
    <w:basedOn w:val="13"/>
    <w:link w:val="11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26">
    <w:name w:val="页脚 字符"/>
    <w:basedOn w:val="13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glossaryDocument" Target="glossary/document.xml"/><Relationship Id="rId27" Type="http://schemas.openxmlformats.org/officeDocument/2006/relationships/fontTable" Target="fontTable.xml"/><Relationship Id="rId26" Type="http://schemas.openxmlformats.org/officeDocument/2006/relationships/customXml" Target="../customXml/item3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D69438796FF24ABE8B0C1125EA3CF96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4869F01-9B15-4A23-8CCE-CC057B3F9EAB}"/>
      </w:docPartPr>
      <w:docPartBody>
        <w:p w14:paraId="384593FE">
          <w:pPr>
            <w:pStyle w:val="4"/>
          </w:pPr>
          <w:r>
            <w:rPr>
              <w:rFonts w:asciiTheme="majorHAnsi" w:hAnsiTheme="majorHAnsi" w:eastAsiaTheme="majorEastAsia" w:cstheme="majorBidi"/>
              <w:caps/>
              <w:color w:val="4472C4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503186B1F56A46398EABF0D53D72F06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59ACCA-2C8A-4CF3-93DA-964260E733E6}"/>
      </w:docPartPr>
      <w:docPartBody>
        <w:p w14:paraId="4CF6526E">
          <w:pPr>
            <w:pStyle w:val="5"/>
          </w:pPr>
          <w:r>
            <w:rPr>
              <w:color w:val="4472C4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30"/>
    <w:rsid w:val="00001B30"/>
    <w:rsid w:val="0003755F"/>
    <w:rsid w:val="00072468"/>
    <w:rsid w:val="00126808"/>
    <w:rsid w:val="001544B2"/>
    <w:rsid w:val="001C4859"/>
    <w:rsid w:val="00231C52"/>
    <w:rsid w:val="00376172"/>
    <w:rsid w:val="003B4C17"/>
    <w:rsid w:val="004107BE"/>
    <w:rsid w:val="004F5487"/>
    <w:rsid w:val="00587058"/>
    <w:rsid w:val="00650286"/>
    <w:rsid w:val="0083718A"/>
    <w:rsid w:val="009369CE"/>
    <w:rsid w:val="00BF42D3"/>
    <w:rsid w:val="00C0013E"/>
    <w:rsid w:val="00C831C2"/>
    <w:rsid w:val="00CC39F1"/>
    <w:rsid w:val="00DC1F7B"/>
    <w:rsid w:val="00E562C3"/>
    <w:rsid w:val="00EC1E46"/>
    <w:rsid w:val="00F05CA8"/>
    <w:rsid w:val="00F65D66"/>
    <w:rsid w:val="00F7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69438796FF24ABE8B0C1125EA3CF96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503186B1F56A46398EABF0D53D72F06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2A8E9BDC05C04A9EA170A361DEAB2B9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2019-05-08T00:00:00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5AB4BC-C2BE-4504-AC88-3D785970ABB2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260</Words>
  <Characters>371</Characters>
  <Lines>18</Lines>
  <Paragraphs>5</Paragraphs>
  <TotalTime>2</TotalTime>
  <ScaleCrop>false</ScaleCrop>
  <LinksUpToDate>false</LinksUpToDate>
  <CharactersWithSpaces>386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2018-02-07T12:31:00Z</dcterms:created>
  <dc:creator>hy</dc:creator>
  <cp:lastModifiedBy>Sam Lin</cp:lastModifiedBy>
  <dcterms:modified xsi:type="dcterms:W3CDTF">2025-11-12T06:57:54Z</dcterms:modified>
  <dc:subject>使用手册</dc:subject>
  <dc:title>学分互认申请</dc:title>
  <cp:revision>428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5CDF72120E494A8B886948C93A34E9CF_13</vt:lpwstr>
  </property>
  <property fmtid="{D5CDD505-2E9C-101B-9397-08002B2CF9AE}" pid="4" name="KSOTemplateDocerSaveRecord">
    <vt:lpwstr>eyJoZGlkIjoiMzMwYWE1NmJjOTQ1MTg4NGExNjc0YjViN2NhNzZkOTQiLCJ1c2VySWQiOiIxMTM3NDExMDE4In0=</vt:lpwstr>
  </property>
</Properties>
</file>